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73" w:type="dxa"/>
        <w:tblLayout w:type="fixed"/>
        <w:tblLook w:val="0000" w:firstRow="0" w:lastRow="0" w:firstColumn="0" w:lastColumn="0" w:noHBand="0" w:noVBand="0"/>
      </w:tblPr>
      <w:tblGrid>
        <w:gridCol w:w="2091"/>
        <w:gridCol w:w="897"/>
        <w:gridCol w:w="2162"/>
        <w:gridCol w:w="2159"/>
        <w:gridCol w:w="900"/>
        <w:gridCol w:w="1964"/>
      </w:tblGrid>
      <w:tr w:rsidR="00707537" w:rsidRPr="00E25DE8" w14:paraId="29169032"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E6E6E6"/>
          </w:tcPr>
          <w:p w14:paraId="04D0B313"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Date:</w:t>
            </w:r>
          </w:p>
        </w:tc>
        <w:tc>
          <w:tcPr>
            <w:tcW w:w="8082" w:type="dxa"/>
            <w:gridSpan w:val="5"/>
            <w:tcBorders>
              <w:top w:val="single" w:sz="6" w:space="0" w:color="auto"/>
              <w:left w:val="single" w:sz="6" w:space="0" w:color="auto"/>
              <w:bottom w:val="single" w:sz="6" w:space="0" w:color="auto"/>
              <w:right w:val="single" w:sz="6" w:space="0" w:color="auto"/>
            </w:tcBorders>
          </w:tcPr>
          <w:p w14:paraId="55729DA4" w14:textId="542622A7" w:rsidR="00707537" w:rsidRPr="00E25DE8" w:rsidRDefault="00E24DD4"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4</w:t>
            </w:r>
            <w:r w:rsidRPr="00E24DD4">
              <w:rPr>
                <w:rFonts w:asciiTheme="minorHAnsi" w:eastAsiaTheme="minorEastAsia" w:hAnsiTheme="minorHAnsi" w:cstheme="minorBidi"/>
                <w:sz w:val="20"/>
                <w:szCs w:val="20"/>
                <w:vertAlign w:val="superscript"/>
              </w:rPr>
              <w:t>th</w:t>
            </w:r>
            <w:r>
              <w:rPr>
                <w:rFonts w:asciiTheme="minorHAnsi" w:eastAsiaTheme="minorEastAsia" w:hAnsiTheme="minorHAnsi" w:cstheme="minorBidi"/>
                <w:sz w:val="20"/>
                <w:szCs w:val="20"/>
              </w:rPr>
              <w:t xml:space="preserve"> February 2020</w:t>
            </w:r>
          </w:p>
        </w:tc>
      </w:tr>
      <w:tr w:rsidR="00707537" w:rsidRPr="00E25DE8" w14:paraId="3CDDE971"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E6E6E6"/>
          </w:tcPr>
          <w:p w14:paraId="61A68C0E"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Time:</w:t>
            </w:r>
          </w:p>
        </w:tc>
        <w:tc>
          <w:tcPr>
            <w:tcW w:w="8082" w:type="dxa"/>
            <w:gridSpan w:val="5"/>
            <w:tcBorders>
              <w:top w:val="single" w:sz="6" w:space="0" w:color="auto"/>
              <w:left w:val="single" w:sz="6" w:space="0" w:color="auto"/>
              <w:bottom w:val="single" w:sz="6" w:space="0" w:color="auto"/>
              <w:right w:val="single" w:sz="6" w:space="0" w:color="auto"/>
            </w:tcBorders>
          </w:tcPr>
          <w:p w14:paraId="4D57D046"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sz w:val="20"/>
                <w:szCs w:val="20"/>
              </w:rPr>
              <w:t>19:30 – 21:00</w:t>
            </w:r>
          </w:p>
        </w:tc>
      </w:tr>
      <w:tr w:rsidR="00707537" w:rsidRPr="00E25DE8" w14:paraId="161D502C" w14:textId="77777777" w:rsidTr="002576C6">
        <w:tc>
          <w:tcPr>
            <w:tcW w:w="10173" w:type="dxa"/>
            <w:gridSpan w:val="6"/>
            <w:tcBorders>
              <w:top w:val="single" w:sz="6" w:space="0" w:color="auto"/>
              <w:left w:val="nil"/>
              <w:bottom w:val="single" w:sz="6" w:space="0" w:color="auto"/>
              <w:right w:val="nil"/>
            </w:tcBorders>
          </w:tcPr>
          <w:p w14:paraId="5CE346BB" w14:textId="77777777" w:rsidR="00707537" w:rsidRPr="00E25DE8" w:rsidRDefault="00707537" w:rsidP="002576C6">
            <w:pPr>
              <w:widowControl w:val="0"/>
              <w:autoSpaceDE w:val="0"/>
              <w:autoSpaceDN w:val="0"/>
              <w:adjustRightInd w:val="0"/>
              <w:spacing w:before="120" w:after="96"/>
              <w:rPr>
                <w:rFonts w:asciiTheme="minorHAnsi" w:hAnsiTheme="minorHAnsi" w:cs="Arial"/>
                <w:sz w:val="20"/>
                <w:szCs w:val="20"/>
              </w:rPr>
            </w:pPr>
            <w:bookmarkStart w:id="0" w:name="_GoBack"/>
            <w:bookmarkEnd w:id="0"/>
          </w:p>
        </w:tc>
      </w:tr>
      <w:tr w:rsidR="00707537" w:rsidRPr="00E25DE8" w14:paraId="63A863D3"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7D997276"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Attendees</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02C907D7" w14:textId="77777777" w:rsidR="00707537" w:rsidRPr="00221AC3" w:rsidRDefault="00707537" w:rsidP="002576C6">
            <w:pPr>
              <w:widowControl w:val="0"/>
              <w:autoSpaceDE w:val="0"/>
              <w:autoSpaceDN w:val="0"/>
              <w:adjustRightInd w:val="0"/>
              <w:spacing w:before="120" w:after="96"/>
              <w:jc w:val="center"/>
              <w:rPr>
                <w:rFonts w:asciiTheme="minorHAnsi" w:hAnsiTheme="minorHAnsi" w:cs="Arial"/>
                <w:b/>
                <w:bCs/>
                <w:sz w:val="20"/>
                <w:szCs w:val="20"/>
              </w:rPr>
            </w:pPr>
            <w:r w:rsidRPr="00221AC3">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753E7707"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78694306"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Attendees</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793D3B48" w14:textId="77777777" w:rsidR="00707537" w:rsidRPr="00221AC3" w:rsidRDefault="00707537" w:rsidP="002576C6">
            <w:pPr>
              <w:widowControl w:val="0"/>
              <w:autoSpaceDE w:val="0"/>
              <w:autoSpaceDN w:val="0"/>
              <w:adjustRightInd w:val="0"/>
              <w:spacing w:before="120" w:after="96"/>
              <w:jc w:val="center"/>
              <w:rPr>
                <w:rFonts w:asciiTheme="minorHAnsi" w:hAnsiTheme="minorHAnsi" w:cs="Arial"/>
                <w:b/>
                <w:bCs/>
                <w:sz w:val="20"/>
                <w:szCs w:val="20"/>
              </w:rPr>
            </w:pPr>
            <w:r w:rsidRPr="00221AC3">
              <w:rPr>
                <w:rFonts w:asciiTheme="minorHAnsi" w:eastAsiaTheme="minorEastAsia" w:hAnsiTheme="minorHAnsi" w:cstheme="minorBidi"/>
                <w:b/>
                <w:bCs/>
                <w:sz w:val="20"/>
                <w:szCs w:val="20"/>
              </w:rPr>
              <w:t>Initials</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3D182DF8" w14:textId="77777777" w:rsidR="00707537" w:rsidRPr="00E25DE8"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Class Represented</w:t>
            </w:r>
          </w:p>
        </w:tc>
      </w:tr>
      <w:tr w:rsidR="00221AC3" w:rsidRPr="00E25DE8" w14:paraId="4AD3ADD2"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30C373C2" w14:textId="63A6213F"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Heather Gardner</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553CA108" w14:textId="7756586F" w:rsidR="00221AC3" w:rsidRPr="30AF9059" w:rsidRDefault="00221AC3" w:rsidP="00221AC3">
            <w:pPr>
              <w:widowControl w:val="0"/>
              <w:autoSpaceDE w:val="0"/>
              <w:autoSpaceDN w:val="0"/>
              <w:adjustRightInd w:val="0"/>
              <w:spacing w:before="120" w:after="96"/>
              <w:jc w:val="center"/>
              <w:rPr>
                <w:rFonts w:asciiTheme="minorHAnsi" w:eastAsiaTheme="minorEastAsia" w:hAnsiTheme="minorHAnsi" w:cstheme="minorBidi"/>
                <w:b/>
                <w:bCs/>
                <w:sz w:val="20"/>
                <w:szCs w:val="20"/>
              </w:rPr>
            </w:pPr>
            <w:r>
              <w:rPr>
                <w:rFonts w:asciiTheme="minorHAnsi" w:hAnsiTheme="minorHAnsi" w:cstheme="minorBidi"/>
                <w:sz w:val="20"/>
                <w:szCs w:val="20"/>
              </w:rPr>
              <w:t>HG</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11FA9BA8" w14:textId="468B7F67"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Chair</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56323726" w14:textId="6AF97BFD"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Michelle Appleby</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5F7A92B5" w14:textId="0016881C" w:rsidR="00221AC3" w:rsidRPr="30AF9059" w:rsidRDefault="00221AC3" w:rsidP="00221AC3">
            <w:pPr>
              <w:widowControl w:val="0"/>
              <w:autoSpaceDE w:val="0"/>
              <w:autoSpaceDN w:val="0"/>
              <w:adjustRightInd w:val="0"/>
              <w:spacing w:before="120" w:after="96"/>
              <w:jc w:val="center"/>
              <w:rPr>
                <w:rFonts w:asciiTheme="minorHAnsi" w:eastAsiaTheme="minorEastAsia" w:hAnsiTheme="minorHAnsi" w:cstheme="minorBidi"/>
                <w:b/>
                <w:bCs/>
                <w:sz w:val="20"/>
                <w:szCs w:val="20"/>
              </w:rPr>
            </w:pPr>
            <w:r>
              <w:rPr>
                <w:rFonts w:asciiTheme="minorHAnsi" w:hAnsiTheme="minorHAnsi" w:cstheme="minorBidi"/>
                <w:sz w:val="20"/>
                <w:szCs w:val="20"/>
                <w:lang w:val="en-US"/>
              </w:rPr>
              <w:t>MA</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7C5B04CA" w14:textId="7B703C90"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lang w:val="en-US"/>
              </w:rPr>
              <w:t>P4</w:t>
            </w:r>
          </w:p>
        </w:tc>
      </w:tr>
      <w:tr w:rsidR="00221AC3" w:rsidRPr="00E25DE8" w14:paraId="338FB2F0" w14:textId="77777777" w:rsidTr="002576C6">
        <w:trPr>
          <w:trHeight w:val="303"/>
        </w:trPr>
        <w:tc>
          <w:tcPr>
            <w:tcW w:w="2091" w:type="dxa"/>
            <w:tcBorders>
              <w:top w:val="single" w:sz="6" w:space="0" w:color="auto"/>
              <w:left w:val="single" w:sz="6" w:space="0" w:color="auto"/>
              <w:bottom w:val="single" w:sz="6" w:space="0" w:color="auto"/>
              <w:right w:val="single" w:sz="6" w:space="0" w:color="auto"/>
            </w:tcBorders>
          </w:tcPr>
          <w:p w14:paraId="4E0A8299" w14:textId="3947C0C5"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Russell Armstrong</w:t>
            </w:r>
          </w:p>
        </w:tc>
        <w:tc>
          <w:tcPr>
            <w:tcW w:w="897" w:type="dxa"/>
            <w:tcBorders>
              <w:top w:val="single" w:sz="6" w:space="0" w:color="auto"/>
              <w:left w:val="single" w:sz="6" w:space="0" w:color="auto"/>
              <w:bottom w:val="single" w:sz="6" w:space="0" w:color="auto"/>
              <w:right w:val="single" w:sz="6" w:space="0" w:color="auto"/>
            </w:tcBorders>
          </w:tcPr>
          <w:p w14:paraId="04410579" w14:textId="10BB0E2D"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lang w:val="en-US"/>
              </w:rPr>
              <w:t>RA</w:t>
            </w:r>
          </w:p>
        </w:tc>
        <w:tc>
          <w:tcPr>
            <w:tcW w:w="2162" w:type="dxa"/>
            <w:tcBorders>
              <w:top w:val="single" w:sz="6" w:space="0" w:color="auto"/>
              <w:left w:val="single" w:sz="6" w:space="0" w:color="auto"/>
              <w:bottom w:val="single" w:sz="6" w:space="0" w:color="auto"/>
              <w:right w:val="single" w:sz="6" w:space="0" w:color="auto"/>
            </w:tcBorders>
          </w:tcPr>
          <w:p w14:paraId="4D7B96EC" w14:textId="731B8832"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P1T</w:t>
            </w:r>
          </w:p>
        </w:tc>
        <w:tc>
          <w:tcPr>
            <w:tcW w:w="2159" w:type="dxa"/>
            <w:tcBorders>
              <w:top w:val="single" w:sz="6" w:space="0" w:color="auto"/>
              <w:left w:val="single" w:sz="6" w:space="0" w:color="auto"/>
              <w:bottom w:val="single" w:sz="6" w:space="0" w:color="auto"/>
              <w:right w:val="single" w:sz="6" w:space="0" w:color="auto"/>
            </w:tcBorders>
          </w:tcPr>
          <w:p w14:paraId="1959BCC5" w14:textId="009788FC"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Craig Ramsay attending on behalf of Kirsten Russell</w:t>
            </w:r>
          </w:p>
        </w:tc>
        <w:tc>
          <w:tcPr>
            <w:tcW w:w="900" w:type="dxa"/>
            <w:tcBorders>
              <w:top w:val="single" w:sz="6" w:space="0" w:color="auto"/>
              <w:left w:val="single" w:sz="6" w:space="0" w:color="auto"/>
              <w:bottom w:val="single" w:sz="6" w:space="0" w:color="auto"/>
              <w:right w:val="single" w:sz="6" w:space="0" w:color="auto"/>
            </w:tcBorders>
          </w:tcPr>
          <w:p w14:paraId="22AB8DA9" w14:textId="506EDE59"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KR</w:t>
            </w:r>
          </w:p>
        </w:tc>
        <w:tc>
          <w:tcPr>
            <w:tcW w:w="1964" w:type="dxa"/>
            <w:tcBorders>
              <w:top w:val="single" w:sz="6" w:space="0" w:color="auto"/>
              <w:left w:val="single" w:sz="6" w:space="0" w:color="auto"/>
              <w:bottom w:val="single" w:sz="6" w:space="0" w:color="auto"/>
              <w:right w:val="single" w:sz="6" w:space="0" w:color="auto"/>
            </w:tcBorders>
          </w:tcPr>
          <w:p w14:paraId="2A6659CC" w14:textId="4854DC04"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theme="minorBidi"/>
                <w:sz w:val="20"/>
                <w:szCs w:val="20"/>
                <w:lang w:val="en-US"/>
              </w:rPr>
              <w:t>P4/5</w:t>
            </w:r>
          </w:p>
        </w:tc>
      </w:tr>
      <w:tr w:rsidR="00221AC3" w:rsidRPr="00E25DE8" w14:paraId="0152ADB9" w14:textId="77777777" w:rsidTr="002576C6">
        <w:tc>
          <w:tcPr>
            <w:tcW w:w="2091" w:type="dxa"/>
            <w:tcBorders>
              <w:top w:val="single" w:sz="6" w:space="0" w:color="auto"/>
              <w:left w:val="single" w:sz="6" w:space="0" w:color="auto"/>
              <w:bottom w:val="single" w:sz="6" w:space="0" w:color="auto"/>
              <w:right w:val="single" w:sz="6" w:space="0" w:color="auto"/>
            </w:tcBorders>
          </w:tcPr>
          <w:p w14:paraId="2AD07422" w14:textId="74B1611B" w:rsidR="00221AC3" w:rsidRPr="00B40F6F" w:rsidRDefault="00221AC3" w:rsidP="00221AC3">
            <w:pPr>
              <w:pStyle w:val="Default"/>
              <w:spacing w:after="240"/>
              <w:rPr>
                <w:rFonts w:asciiTheme="minorHAnsi" w:hAnsiTheme="minorHAnsi" w:cstheme="minorBidi"/>
                <w:color w:val="auto"/>
                <w:sz w:val="20"/>
                <w:szCs w:val="20"/>
              </w:rPr>
            </w:pPr>
            <w:r>
              <w:rPr>
                <w:rFonts w:asciiTheme="minorHAnsi" w:hAnsiTheme="minorHAnsi"/>
                <w:sz w:val="20"/>
                <w:szCs w:val="20"/>
              </w:rPr>
              <w:t xml:space="preserve">Vicky </w:t>
            </w:r>
            <w:proofErr w:type="spellStart"/>
            <w:r>
              <w:rPr>
                <w:rFonts w:asciiTheme="minorHAnsi" w:hAnsiTheme="minorHAnsi"/>
                <w:sz w:val="20"/>
                <w:szCs w:val="20"/>
              </w:rPr>
              <w:t>Lioudaki</w:t>
            </w:r>
            <w:proofErr w:type="spellEnd"/>
          </w:p>
        </w:tc>
        <w:tc>
          <w:tcPr>
            <w:tcW w:w="897" w:type="dxa"/>
            <w:tcBorders>
              <w:top w:val="single" w:sz="6" w:space="0" w:color="auto"/>
              <w:left w:val="single" w:sz="6" w:space="0" w:color="auto"/>
              <w:bottom w:val="single" w:sz="6" w:space="0" w:color="auto"/>
              <w:right w:val="single" w:sz="6" w:space="0" w:color="auto"/>
            </w:tcBorders>
          </w:tcPr>
          <w:p w14:paraId="1A04191E" w14:textId="53E74D81" w:rsidR="00221AC3" w:rsidRPr="00B40F6F" w:rsidRDefault="00221AC3" w:rsidP="00221AC3">
            <w:pPr>
              <w:pStyle w:val="Default"/>
              <w:spacing w:after="240"/>
              <w:rPr>
                <w:rFonts w:asciiTheme="minorHAnsi" w:hAnsiTheme="minorHAnsi" w:cstheme="minorBidi"/>
                <w:color w:val="auto"/>
                <w:sz w:val="20"/>
                <w:szCs w:val="20"/>
              </w:rPr>
            </w:pPr>
            <w:r>
              <w:rPr>
                <w:rFonts w:asciiTheme="minorHAnsi" w:hAnsiTheme="minorHAnsi"/>
                <w:sz w:val="20"/>
                <w:szCs w:val="20"/>
              </w:rPr>
              <w:t>VL</w:t>
            </w:r>
          </w:p>
        </w:tc>
        <w:tc>
          <w:tcPr>
            <w:tcW w:w="2162" w:type="dxa"/>
            <w:tcBorders>
              <w:top w:val="single" w:sz="6" w:space="0" w:color="auto"/>
              <w:left w:val="single" w:sz="6" w:space="0" w:color="auto"/>
              <w:bottom w:val="single" w:sz="6" w:space="0" w:color="auto"/>
              <w:right w:val="single" w:sz="6" w:space="0" w:color="auto"/>
            </w:tcBorders>
          </w:tcPr>
          <w:p w14:paraId="2A44426E" w14:textId="6B954213" w:rsidR="00221AC3" w:rsidRDefault="00221AC3" w:rsidP="00221AC3">
            <w:pPr>
              <w:pStyle w:val="Default"/>
              <w:spacing w:after="240"/>
              <w:rPr>
                <w:rFonts w:asciiTheme="minorHAnsi" w:hAnsiTheme="minorHAnsi" w:cstheme="minorBidi"/>
                <w:color w:val="auto"/>
                <w:sz w:val="20"/>
                <w:szCs w:val="20"/>
              </w:rPr>
            </w:pPr>
            <w:r>
              <w:rPr>
                <w:rFonts w:asciiTheme="minorHAnsi" w:hAnsiTheme="minorHAnsi"/>
                <w:sz w:val="20"/>
                <w:szCs w:val="20"/>
              </w:rPr>
              <w:t>P1W</w:t>
            </w:r>
          </w:p>
        </w:tc>
        <w:tc>
          <w:tcPr>
            <w:tcW w:w="2159" w:type="dxa"/>
            <w:tcBorders>
              <w:top w:val="single" w:sz="6" w:space="0" w:color="auto"/>
              <w:left w:val="single" w:sz="6" w:space="0" w:color="auto"/>
              <w:bottom w:val="single" w:sz="6" w:space="0" w:color="auto"/>
              <w:right w:val="single" w:sz="6" w:space="0" w:color="auto"/>
            </w:tcBorders>
          </w:tcPr>
          <w:p w14:paraId="17B54816" w14:textId="59B414BA"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Claire Berroya</w:t>
            </w:r>
          </w:p>
        </w:tc>
        <w:tc>
          <w:tcPr>
            <w:tcW w:w="900" w:type="dxa"/>
            <w:tcBorders>
              <w:top w:val="single" w:sz="6" w:space="0" w:color="auto"/>
              <w:left w:val="single" w:sz="6" w:space="0" w:color="auto"/>
              <w:bottom w:val="single" w:sz="6" w:space="0" w:color="auto"/>
              <w:right w:val="single" w:sz="6" w:space="0" w:color="auto"/>
            </w:tcBorders>
          </w:tcPr>
          <w:p w14:paraId="209B2A78" w14:textId="6C8C0E7E"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CB</w:t>
            </w:r>
          </w:p>
        </w:tc>
        <w:tc>
          <w:tcPr>
            <w:tcW w:w="1964" w:type="dxa"/>
            <w:tcBorders>
              <w:top w:val="single" w:sz="6" w:space="0" w:color="auto"/>
              <w:left w:val="single" w:sz="6" w:space="0" w:color="auto"/>
              <w:bottom w:val="single" w:sz="6" w:space="0" w:color="auto"/>
              <w:right w:val="single" w:sz="6" w:space="0" w:color="auto"/>
            </w:tcBorders>
          </w:tcPr>
          <w:p w14:paraId="7BB8F317" w14:textId="5414D954" w:rsidR="00221AC3" w:rsidRPr="00E25DE8" w:rsidRDefault="00221AC3" w:rsidP="00221AC3">
            <w:pPr>
              <w:pStyle w:val="Default"/>
              <w:spacing w:after="240"/>
              <w:rPr>
                <w:rFonts w:asciiTheme="minorHAnsi" w:hAnsiTheme="minorHAnsi"/>
                <w:sz w:val="20"/>
                <w:szCs w:val="20"/>
              </w:rPr>
            </w:pPr>
            <w:r w:rsidRPr="30AF9059">
              <w:rPr>
                <w:rFonts w:asciiTheme="minorHAnsi" w:hAnsiTheme="minorHAnsi" w:cstheme="minorBidi"/>
                <w:sz w:val="20"/>
                <w:szCs w:val="20"/>
              </w:rPr>
              <w:t>P5</w:t>
            </w:r>
          </w:p>
        </w:tc>
      </w:tr>
      <w:tr w:rsidR="00221AC3" w:rsidRPr="00E25DE8" w14:paraId="490544E6" w14:textId="77777777" w:rsidTr="002576C6">
        <w:tc>
          <w:tcPr>
            <w:tcW w:w="2091" w:type="dxa"/>
            <w:tcBorders>
              <w:top w:val="single" w:sz="6" w:space="0" w:color="auto"/>
              <w:left w:val="single" w:sz="6" w:space="0" w:color="auto"/>
              <w:bottom w:val="single" w:sz="6" w:space="0" w:color="auto"/>
              <w:right w:val="single" w:sz="6" w:space="0" w:color="auto"/>
            </w:tcBorders>
          </w:tcPr>
          <w:p w14:paraId="5BDF4921" w14:textId="72F52ABF" w:rsidR="00221AC3" w:rsidRPr="00B40F6F" w:rsidRDefault="00221AC3" w:rsidP="00221AC3">
            <w:pPr>
              <w:pStyle w:val="Default"/>
              <w:spacing w:after="240"/>
              <w:rPr>
                <w:rFonts w:asciiTheme="minorHAnsi" w:hAnsiTheme="minorHAnsi"/>
                <w:color w:val="auto"/>
                <w:sz w:val="20"/>
                <w:szCs w:val="20"/>
              </w:rPr>
            </w:pPr>
            <w:r>
              <w:rPr>
                <w:rFonts w:asciiTheme="minorHAnsi" w:hAnsiTheme="minorHAnsi"/>
                <w:sz w:val="20"/>
                <w:szCs w:val="20"/>
              </w:rPr>
              <w:t>Alice</w:t>
            </w:r>
            <w:r w:rsidR="006157FB">
              <w:rPr>
                <w:rFonts w:asciiTheme="minorHAnsi" w:hAnsiTheme="minorHAnsi"/>
                <w:sz w:val="20"/>
                <w:szCs w:val="20"/>
              </w:rPr>
              <w:t xml:space="preserve"> Drysdale</w:t>
            </w:r>
          </w:p>
        </w:tc>
        <w:tc>
          <w:tcPr>
            <w:tcW w:w="897" w:type="dxa"/>
            <w:tcBorders>
              <w:top w:val="single" w:sz="6" w:space="0" w:color="auto"/>
              <w:left w:val="single" w:sz="6" w:space="0" w:color="auto"/>
              <w:bottom w:val="single" w:sz="6" w:space="0" w:color="auto"/>
              <w:right w:val="single" w:sz="6" w:space="0" w:color="auto"/>
            </w:tcBorders>
          </w:tcPr>
          <w:p w14:paraId="2005564D" w14:textId="3FF1A8E1" w:rsidR="00221AC3" w:rsidRPr="00B40F6F" w:rsidRDefault="006157FB" w:rsidP="00221AC3">
            <w:pPr>
              <w:pStyle w:val="Default"/>
              <w:spacing w:after="240"/>
              <w:rPr>
                <w:rFonts w:asciiTheme="minorHAnsi" w:hAnsiTheme="minorHAnsi"/>
                <w:color w:val="auto"/>
                <w:sz w:val="20"/>
                <w:szCs w:val="20"/>
              </w:rPr>
            </w:pPr>
            <w:r>
              <w:rPr>
                <w:rFonts w:asciiTheme="minorHAnsi" w:hAnsiTheme="minorHAnsi"/>
                <w:color w:val="auto"/>
                <w:sz w:val="20"/>
                <w:szCs w:val="20"/>
              </w:rPr>
              <w:t>AD</w:t>
            </w:r>
          </w:p>
        </w:tc>
        <w:tc>
          <w:tcPr>
            <w:tcW w:w="2162" w:type="dxa"/>
            <w:tcBorders>
              <w:top w:val="single" w:sz="6" w:space="0" w:color="auto"/>
              <w:left w:val="single" w:sz="6" w:space="0" w:color="auto"/>
              <w:bottom w:val="single" w:sz="6" w:space="0" w:color="auto"/>
              <w:right w:val="single" w:sz="6" w:space="0" w:color="auto"/>
            </w:tcBorders>
          </w:tcPr>
          <w:p w14:paraId="07CC88B7" w14:textId="7EABCA8D" w:rsidR="00221AC3" w:rsidRPr="00E25DE8" w:rsidRDefault="00221AC3" w:rsidP="00221AC3">
            <w:pPr>
              <w:pStyle w:val="Default"/>
              <w:spacing w:after="240"/>
              <w:rPr>
                <w:rFonts w:asciiTheme="minorHAnsi" w:hAnsiTheme="minorHAnsi"/>
                <w:sz w:val="20"/>
                <w:szCs w:val="20"/>
              </w:rPr>
            </w:pPr>
            <w:r>
              <w:rPr>
                <w:rFonts w:asciiTheme="minorHAnsi" w:hAnsiTheme="minorHAnsi"/>
                <w:sz w:val="20"/>
                <w:szCs w:val="20"/>
              </w:rPr>
              <w:t>P2</w:t>
            </w:r>
          </w:p>
        </w:tc>
        <w:tc>
          <w:tcPr>
            <w:tcW w:w="2159" w:type="dxa"/>
            <w:tcBorders>
              <w:top w:val="single" w:sz="6" w:space="0" w:color="auto"/>
              <w:left w:val="single" w:sz="6" w:space="0" w:color="auto"/>
              <w:bottom w:val="single" w:sz="6" w:space="0" w:color="auto"/>
              <w:right w:val="single" w:sz="6" w:space="0" w:color="auto"/>
            </w:tcBorders>
          </w:tcPr>
          <w:p w14:paraId="4CA5858F" w14:textId="652348AC" w:rsidR="00221AC3" w:rsidRPr="00E25DE8" w:rsidRDefault="00221AC3" w:rsidP="00221AC3">
            <w:pPr>
              <w:pStyle w:val="Default"/>
              <w:spacing w:after="240"/>
              <w:rPr>
                <w:rFonts w:asciiTheme="minorHAnsi" w:hAnsiTheme="minorHAnsi"/>
                <w:sz w:val="20"/>
                <w:szCs w:val="20"/>
              </w:rPr>
            </w:pPr>
            <w:r w:rsidRPr="004530D6">
              <w:rPr>
                <w:rFonts w:asciiTheme="minorHAnsi" w:hAnsiTheme="minorHAnsi"/>
                <w:sz w:val="20"/>
                <w:szCs w:val="20"/>
              </w:rPr>
              <w:t xml:space="preserve">Kate </w:t>
            </w:r>
          </w:p>
        </w:tc>
        <w:tc>
          <w:tcPr>
            <w:tcW w:w="900" w:type="dxa"/>
            <w:tcBorders>
              <w:top w:val="single" w:sz="6" w:space="0" w:color="auto"/>
              <w:left w:val="single" w:sz="6" w:space="0" w:color="auto"/>
              <w:bottom w:val="single" w:sz="6" w:space="0" w:color="auto"/>
              <w:right w:val="single" w:sz="6" w:space="0" w:color="auto"/>
            </w:tcBorders>
          </w:tcPr>
          <w:p w14:paraId="050197D1" w14:textId="15A7CDB9" w:rsidR="00221AC3" w:rsidRPr="00E25DE8" w:rsidRDefault="00221AC3" w:rsidP="00221AC3">
            <w:pPr>
              <w:pStyle w:val="Default"/>
              <w:spacing w:after="240"/>
              <w:rPr>
                <w:rFonts w:asciiTheme="minorHAnsi" w:hAnsiTheme="minorHAnsi"/>
                <w:sz w:val="20"/>
                <w:szCs w:val="20"/>
              </w:rPr>
            </w:pPr>
            <w:r w:rsidRPr="004530D6">
              <w:rPr>
                <w:rFonts w:asciiTheme="minorHAnsi" w:hAnsiTheme="minorHAnsi" w:cs="Arial"/>
                <w:sz w:val="20"/>
                <w:szCs w:val="20"/>
              </w:rPr>
              <w:t>KH</w:t>
            </w:r>
          </w:p>
        </w:tc>
        <w:tc>
          <w:tcPr>
            <w:tcW w:w="1964" w:type="dxa"/>
            <w:tcBorders>
              <w:top w:val="single" w:sz="6" w:space="0" w:color="auto"/>
              <w:left w:val="single" w:sz="6" w:space="0" w:color="auto"/>
              <w:bottom w:val="single" w:sz="6" w:space="0" w:color="auto"/>
              <w:right w:val="single" w:sz="6" w:space="0" w:color="auto"/>
            </w:tcBorders>
          </w:tcPr>
          <w:p w14:paraId="2929F0BD" w14:textId="618BE083" w:rsidR="00221AC3" w:rsidRPr="00E25DE8" w:rsidRDefault="00221AC3" w:rsidP="00221AC3">
            <w:pPr>
              <w:pStyle w:val="Default"/>
              <w:spacing w:after="240"/>
              <w:rPr>
                <w:rFonts w:asciiTheme="minorHAnsi" w:hAnsiTheme="minorHAnsi"/>
                <w:sz w:val="20"/>
                <w:szCs w:val="20"/>
              </w:rPr>
            </w:pPr>
            <w:r w:rsidRPr="004530D6">
              <w:rPr>
                <w:rFonts w:asciiTheme="minorHAnsi" w:hAnsiTheme="minorHAnsi"/>
                <w:sz w:val="20"/>
                <w:szCs w:val="20"/>
              </w:rPr>
              <w:t>P6D</w:t>
            </w:r>
          </w:p>
        </w:tc>
      </w:tr>
      <w:tr w:rsidR="00221AC3" w:rsidRPr="00E25DE8" w14:paraId="16B35D02" w14:textId="77777777" w:rsidTr="002576C6">
        <w:tc>
          <w:tcPr>
            <w:tcW w:w="2091" w:type="dxa"/>
            <w:tcBorders>
              <w:top w:val="single" w:sz="6" w:space="0" w:color="auto"/>
              <w:left w:val="single" w:sz="6" w:space="0" w:color="auto"/>
              <w:bottom w:val="single" w:sz="6" w:space="0" w:color="auto"/>
              <w:right w:val="single" w:sz="6" w:space="0" w:color="auto"/>
            </w:tcBorders>
          </w:tcPr>
          <w:p w14:paraId="154805FB" w14:textId="45DC7B66" w:rsidR="00221AC3" w:rsidRPr="00E25DE8" w:rsidRDefault="00221AC3" w:rsidP="00221AC3">
            <w:pPr>
              <w:pStyle w:val="Default"/>
              <w:spacing w:after="240"/>
              <w:rPr>
                <w:rFonts w:asciiTheme="minorHAnsi" w:hAnsiTheme="minorHAnsi"/>
                <w:sz w:val="20"/>
                <w:szCs w:val="20"/>
              </w:rPr>
            </w:pPr>
            <w:r>
              <w:rPr>
                <w:rFonts w:asciiTheme="minorHAnsi" w:hAnsiTheme="minorHAnsi" w:cstheme="minorBidi"/>
                <w:sz w:val="20"/>
                <w:szCs w:val="20"/>
              </w:rPr>
              <w:t>Lucy Partridge</w:t>
            </w:r>
          </w:p>
        </w:tc>
        <w:tc>
          <w:tcPr>
            <w:tcW w:w="897" w:type="dxa"/>
            <w:tcBorders>
              <w:top w:val="single" w:sz="6" w:space="0" w:color="auto"/>
              <w:left w:val="single" w:sz="6" w:space="0" w:color="auto"/>
              <w:bottom w:val="single" w:sz="6" w:space="0" w:color="auto"/>
              <w:right w:val="single" w:sz="6" w:space="0" w:color="auto"/>
            </w:tcBorders>
          </w:tcPr>
          <w:p w14:paraId="071A2855" w14:textId="3676CC80" w:rsidR="00221AC3" w:rsidRPr="00E25DE8" w:rsidRDefault="00221AC3" w:rsidP="00221AC3">
            <w:pPr>
              <w:pStyle w:val="Default"/>
              <w:spacing w:after="240"/>
              <w:rPr>
                <w:rFonts w:asciiTheme="minorHAnsi" w:hAnsiTheme="minorHAnsi"/>
                <w:sz w:val="20"/>
                <w:szCs w:val="20"/>
              </w:rPr>
            </w:pPr>
            <w:proofErr w:type="spellStart"/>
            <w:r>
              <w:rPr>
                <w:rFonts w:asciiTheme="minorHAnsi" w:hAnsiTheme="minorHAnsi" w:cstheme="minorBidi"/>
                <w:sz w:val="20"/>
                <w:szCs w:val="20"/>
              </w:rPr>
              <w:t>LuP</w:t>
            </w:r>
            <w:proofErr w:type="spellEnd"/>
          </w:p>
        </w:tc>
        <w:tc>
          <w:tcPr>
            <w:tcW w:w="2162" w:type="dxa"/>
            <w:tcBorders>
              <w:top w:val="single" w:sz="6" w:space="0" w:color="auto"/>
              <w:left w:val="single" w:sz="6" w:space="0" w:color="auto"/>
              <w:bottom w:val="single" w:sz="6" w:space="0" w:color="auto"/>
              <w:right w:val="single" w:sz="6" w:space="0" w:color="auto"/>
            </w:tcBorders>
          </w:tcPr>
          <w:p w14:paraId="1189F68F" w14:textId="0690192E" w:rsidR="00221AC3" w:rsidRPr="00E25DE8" w:rsidRDefault="00221AC3" w:rsidP="00221AC3">
            <w:pPr>
              <w:pStyle w:val="Default"/>
              <w:spacing w:after="240"/>
              <w:rPr>
                <w:rFonts w:asciiTheme="minorHAnsi" w:hAnsiTheme="minorHAnsi"/>
                <w:sz w:val="20"/>
                <w:szCs w:val="20"/>
              </w:rPr>
            </w:pPr>
            <w:r w:rsidRPr="30AF9059">
              <w:rPr>
                <w:rFonts w:asciiTheme="minorHAnsi" w:hAnsiTheme="minorHAnsi" w:cstheme="minorBidi"/>
                <w:sz w:val="20"/>
                <w:szCs w:val="20"/>
              </w:rPr>
              <w:t>P</w:t>
            </w:r>
            <w:r>
              <w:rPr>
                <w:rFonts w:asciiTheme="minorHAnsi" w:hAnsiTheme="minorHAnsi" w:cstheme="minorBidi"/>
                <w:sz w:val="20"/>
                <w:szCs w:val="20"/>
              </w:rPr>
              <w:t>2/3</w:t>
            </w:r>
          </w:p>
        </w:tc>
        <w:tc>
          <w:tcPr>
            <w:tcW w:w="2159" w:type="dxa"/>
            <w:tcBorders>
              <w:top w:val="single" w:sz="6" w:space="0" w:color="auto"/>
              <w:left w:val="single" w:sz="6" w:space="0" w:color="auto"/>
              <w:bottom w:val="single" w:sz="6" w:space="0" w:color="auto"/>
              <w:right w:val="single" w:sz="6" w:space="0" w:color="auto"/>
            </w:tcBorders>
          </w:tcPr>
          <w:p w14:paraId="74C48FD5" w14:textId="4E30E52B"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Ann Turner</w:t>
            </w:r>
          </w:p>
        </w:tc>
        <w:tc>
          <w:tcPr>
            <w:tcW w:w="900" w:type="dxa"/>
            <w:tcBorders>
              <w:top w:val="single" w:sz="6" w:space="0" w:color="auto"/>
              <w:left w:val="single" w:sz="6" w:space="0" w:color="auto"/>
              <w:bottom w:val="single" w:sz="6" w:space="0" w:color="auto"/>
              <w:right w:val="single" w:sz="6" w:space="0" w:color="auto"/>
            </w:tcBorders>
          </w:tcPr>
          <w:p w14:paraId="33CECDF3" w14:textId="44D48BD2"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AT</w:t>
            </w:r>
          </w:p>
        </w:tc>
        <w:tc>
          <w:tcPr>
            <w:tcW w:w="1964" w:type="dxa"/>
            <w:tcBorders>
              <w:top w:val="single" w:sz="6" w:space="0" w:color="auto"/>
              <w:left w:val="single" w:sz="6" w:space="0" w:color="auto"/>
              <w:bottom w:val="single" w:sz="6" w:space="0" w:color="auto"/>
              <w:right w:val="single" w:sz="6" w:space="0" w:color="auto"/>
            </w:tcBorders>
          </w:tcPr>
          <w:p w14:paraId="1FBFA897" w14:textId="2904D207"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P7</w:t>
            </w:r>
          </w:p>
        </w:tc>
      </w:tr>
      <w:tr w:rsidR="00221AC3" w:rsidRPr="00E25DE8" w14:paraId="4E122841" w14:textId="77777777" w:rsidTr="002576C6">
        <w:tc>
          <w:tcPr>
            <w:tcW w:w="2091" w:type="dxa"/>
            <w:tcBorders>
              <w:top w:val="single" w:sz="6" w:space="0" w:color="auto"/>
              <w:left w:val="single" w:sz="6" w:space="0" w:color="auto"/>
              <w:bottom w:val="single" w:sz="6" w:space="0" w:color="auto"/>
              <w:right w:val="single" w:sz="6" w:space="0" w:color="auto"/>
            </w:tcBorders>
          </w:tcPr>
          <w:p w14:paraId="495D3BF2" w14:textId="423EA035" w:rsidR="00221AC3" w:rsidRDefault="00221AC3" w:rsidP="00221AC3">
            <w:pPr>
              <w:pStyle w:val="Default"/>
              <w:spacing w:after="240"/>
              <w:rPr>
                <w:rFonts w:asciiTheme="minorHAnsi" w:hAnsiTheme="minorHAnsi" w:cstheme="minorBidi"/>
                <w:sz w:val="20"/>
                <w:szCs w:val="20"/>
              </w:rPr>
            </w:pPr>
            <w:r>
              <w:rPr>
                <w:rFonts w:asciiTheme="minorHAnsi" w:hAnsiTheme="minorHAnsi"/>
                <w:sz w:val="20"/>
                <w:szCs w:val="20"/>
              </w:rPr>
              <w:t>Laura Paterson</w:t>
            </w:r>
          </w:p>
        </w:tc>
        <w:tc>
          <w:tcPr>
            <w:tcW w:w="897" w:type="dxa"/>
            <w:tcBorders>
              <w:top w:val="single" w:sz="6" w:space="0" w:color="auto"/>
              <w:left w:val="single" w:sz="6" w:space="0" w:color="auto"/>
              <w:bottom w:val="single" w:sz="6" w:space="0" w:color="auto"/>
              <w:right w:val="single" w:sz="6" w:space="0" w:color="auto"/>
            </w:tcBorders>
          </w:tcPr>
          <w:p w14:paraId="18D1911A" w14:textId="7794ECE3" w:rsidR="00221AC3" w:rsidRDefault="00221AC3" w:rsidP="00221AC3">
            <w:pPr>
              <w:pStyle w:val="Default"/>
              <w:spacing w:after="240"/>
              <w:rPr>
                <w:rFonts w:asciiTheme="minorHAnsi" w:hAnsiTheme="minorHAnsi" w:cstheme="minorBidi"/>
                <w:sz w:val="20"/>
                <w:szCs w:val="20"/>
              </w:rPr>
            </w:pPr>
            <w:r>
              <w:rPr>
                <w:rFonts w:asciiTheme="minorHAnsi" w:hAnsiTheme="minorHAnsi"/>
                <w:sz w:val="20"/>
                <w:szCs w:val="20"/>
              </w:rPr>
              <w:t>LP</w:t>
            </w:r>
          </w:p>
        </w:tc>
        <w:tc>
          <w:tcPr>
            <w:tcW w:w="2162" w:type="dxa"/>
            <w:tcBorders>
              <w:top w:val="single" w:sz="6" w:space="0" w:color="auto"/>
              <w:left w:val="single" w:sz="6" w:space="0" w:color="auto"/>
              <w:bottom w:val="single" w:sz="6" w:space="0" w:color="auto"/>
              <w:right w:val="single" w:sz="6" w:space="0" w:color="auto"/>
            </w:tcBorders>
          </w:tcPr>
          <w:p w14:paraId="3AB85249" w14:textId="2750C64A" w:rsidR="00221AC3" w:rsidRPr="30AF9059" w:rsidRDefault="00221AC3" w:rsidP="00221AC3">
            <w:pPr>
              <w:pStyle w:val="Default"/>
              <w:spacing w:after="240"/>
              <w:rPr>
                <w:rFonts w:asciiTheme="minorHAnsi" w:hAnsiTheme="minorHAnsi" w:cstheme="minorBidi"/>
                <w:sz w:val="20"/>
                <w:szCs w:val="20"/>
              </w:rPr>
            </w:pPr>
            <w:r>
              <w:rPr>
                <w:rFonts w:asciiTheme="minorHAnsi" w:hAnsiTheme="minorHAnsi"/>
                <w:sz w:val="20"/>
                <w:szCs w:val="20"/>
              </w:rPr>
              <w:t>P3</w:t>
            </w:r>
          </w:p>
        </w:tc>
        <w:tc>
          <w:tcPr>
            <w:tcW w:w="2159" w:type="dxa"/>
            <w:tcBorders>
              <w:top w:val="single" w:sz="6" w:space="0" w:color="auto"/>
              <w:left w:val="single" w:sz="6" w:space="0" w:color="auto"/>
              <w:bottom w:val="single" w:sz="6" w:space="0" w:color="auto"/>
              <w:right w:val="single" w:sz="6" w:space="0" w:color="auto"/>
            </w:tcBorders>
          </w:tcPr>
          <w:p w14:paraId="4C398B11" w14:textId="18607560" w:rsidR="00221AC3" w:rsidRDefault="00221AC3" w:rsidP="00221AC3">
            <w:pPr>
              <w:widowControl w:val="0"/>
              <w:autoSpaceDE w:val="0"/>
              <w:autoSpaceDN w:val="0"/>
              <w:adjustRightInd w:val="0"/>
              <w:spacing w:after="240"/>
              <w:rPr>
                <w:rFonts w:asciiTheme="minorHAnsi" w:hAnsiTheme="minorHAnsi"/>
                <w:sz w:val="20"/>
                <w:szCs w:val="20"/>
              </w:rPr>
            </w:pPr>
            <w:r>
              <w:rPr>
                <w:rFonts w:asciiTheme="minorHAnsi" w:hAnsiTheme="minorHAnsi" w:cs="Arial"/>
                <w:sz w:val="20"/>
                <w:szCs w:val="20"/>
              </w:rPr>
              <w:t>Wendy Crerar</w:t>
            </w:r>
          </w:p>
        </w:tc>
        <w:tc>
          <w:tcPr>
            <w:tcW w:w="900" w:type="dxa"/>
            <w:tcBorders>
              <w:top w:val="single" w:sz="6" w:space="0" w:color="auto"/>
              <w:left w:val="single" w:sz="6" w:space="0" w:color="auto"/>
              <w:bottom w:val="single" w:sz="6" w:space="0" w:color="auto"/>
              <w:right w:val="single" w:sz="6" w:space="0" w:color="auto"/>
            </w:tcBorders>
          </w:tcPr>
          <w:p w14:paraId="5698EF21" w14:textId="4783A92F" w:rsidR="00221AC3" w:rsidRDefault="00221AC3" w:rsidP="00221AC3">
            <w:pPr>
              <w:widowControl w:val="0"/>
              <w:autoSpaceDE w:val="0"/>
              <w:autoSpaceDN w:val="0"/>
              <w:adjustRightInd w:val="0"/>
              <w:spacing w:after="240"/>
              <w:rPr>
                <w:rFonts w:asciiTheme="minorHAnsi" w:hAnsiTheme="minorHAnsi"/>
                <w:sz w:val="20"/>
                <w:szCs w:val="20"/>
              </w:rPr>
            </w:pPr>
            <w:r>
              <w:rPr>
                <w:rFonts w:asciiTheme="minorHAnsi" w:hAnsiTheme="minorHAnsi" w:cs="Arial"/>
                <w:sz w:val="20"/>
                <w:szCs w:val="20"/>
              </w:rPr>
              <w:t>WC</w:t>
            </w:r>
          </w:p>
        </w:tc>
        <w:tc>
          <w:tcPr>
            <w:tcW w:w="1964" w:type="dxa"/>
            <w:tcBorders>
              <w:top w:val="single" w:sz="6" w:space="0" w:color="auto"/>
              <w:left w:val="single" w:sz="6" w:space="0" w:color="auto"/>
              <w:bottom w:val="single" w:sz="6" w:space="0" w:color="auto"/>
              <w:right w:val="single" w:sz="6" w:space="0" w:color="auto"/>
            </w:tcBorders>
          </w:tcPr>
          <w:p w14:paraId="441AAAAB" w14:textId="20FE4A97" w:rsidR="00221AC3" w:rsidRDefault="00221AC3" w:rsidP="00221AC3">
            <w:pPr>
              <w:widowControl w:val="0"/>
              <w:autoSpaceDE w:val="0"/>
              <w:autoSpaceDN w:val="0"/>
              <w:adjustRightInd w:val="0"/>
              <w:spacing w:after="240"/>
              <w:rPr>
                <w:rFonts w:asciiTheme="minorHAnsi" w:hAnsiTheme="minorHAnsi"/>
                <w:sz w:val="20"/>
                <w:szCs w:val="20"/>
              </w:rPr>
            </w:pPr>
            <w:r>
              <w:rPr>
                <w:rFonts w:asciiTheme="minorHAnsi" w:hAnsiTheme="minorHAnsi"/>
                <w:sz w:val="20"/>
                <w:szCs w:val="20"/>
              </w:rPr>
              <w:t>PTA Chair</w:t>
            </w:r>
          </w:p>
        </w:tc>
      </w:tr>
      <w:tr w:rsidR="00221AC3" w:rsidRPr="00E25DE8" w14:paraId="27ADAC94" w14:textId="77777777" w:rsidTr="002576C6">
        <w:tc>
          <w:tcPr>
            <w:tcW w:w="2091" w:type="dxa"/>
            <w:tcBorders>
              <w:top w:val="single" w:sz="6" w:space="0" w:color="auto"/>
              <w:left w:val="single" w:sz="6" w:space="0" w:color="auto"/>
              <w:bottom w:val="single" w:sz="6" w:space="0" w:color="auto"/>
              <w:right w:val="single" w:sz="6" w:space="0" w:color="auto"/>
            </w:tcBorders>
          </w:tcPr>
          <w:p w14:paraId="7A03D962" w14:textId="7DE87175" w:rsidR="00221AC3" w:rsidRPr="00E25DE8" w:rsidRDefault="00221AC3" w:rsidP="00221AC3">
            <w:pPr>
              <w:widowControl w:val="0"/>
              <w:tabs>
                <w:tab w:val="right" w:pos="1768"/>
              </w:tabs>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 xml:space="preserve">Gillian </w:t>
            </w:r>
            <w:proofErr w:type="spellStart"/>
            <w:r>
              <w:rPr>
                <w:rFonts w:asciiTheme="minorHAnsi" w:hAnsiTheme="minorHAnsi" w:cs="Arial"/>
                <w:sz w:val="20"/>
                <w:szCs w:val="20"/>
              </w:rPr>
              <w:t>Gloyer</w:t>
            </w:r>
            <w:proofErr w:type="spellEnd"/>
          </w:p>
        </w:tc>
        <w:tc>
          <w:tcPr>
            <w:tcW w:w="897" w:type="dxa"/>
            <w:tcBorders>
              <w:top w:val="single" w:sz="6" w:space="0" w:color="auto"/>
              <w:left w:val="single" w:sz="6" w:space="0" w:color="auto"/>
              <w:bottom w:val="single" w:sz="6" w:space="0" w:color="auto"/>
              <w:right w:val="single" w:sz="6" w:space="0" w:color="auto"/>
            </w:tcBorders>
          </w:tcPr>
          <w:p w14:paraId="00B785A2" w14:textId="59559CF9"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GG</w:t>
            </w:r>
          </w:p>
        </w:tc>
        <w:tc>
          <w:tcPr>
            <w:tcW w:w="2162" w:type="dxa"/>
            <w:tcBorders>
              <w:top w:val="single" w:sz="6" w:space="0" w:color="auto"/>
              <w:left w:val="single" w:sz="6" w:space="0" w:color="auto"/>
              <w:bottom w:val="single" w:sz="6" w:space="0" w:color="auto"/>
              <w:right w:val="single" w:sz="6" w:space="0" w:color="auto"/>
            </w:tcBorders>
          </w:tcPr>
          <w:p w14:paraId="1B8E433D" w14:textId="4473E5E2" w:rsidR="00221AC3" w:rsidRPr="00E25DE8" w:rsidRDefault="00221AC3" w:rsidP="00221AC3">
            <w:pPr>
              <w:widowControl w:val="0"/>
              <w:autoSpaceDE w:val="0"/>
              <w:autoSpaceDN w:val="0"/>
              <w:adjustRightInd w:val="0"/>
              <w:spacing w:after="240"/>
              <w:rPr>
                <w:rFonts w:asciiTheme="minorHAnsi" w:hAnsiTheme="minorHAnsi" w:cs="Arial"/>
                <w:sz w:val="20"/>
                <w:szCs w:val="20"/>
              </w:rPr>
            </w:pPr>
            <w:proofErr w:type="spellStart"/>
            <w:r>
              <w:rPr>
                <w:rFonts w:asciiTheme="minorHAnsi" w:hAnsiTheme="minorHAnsi" w:cstheme="minorBidi"/>
                <w:sz w:val="20"/>
                <w:szCs w:val="20"/>
                <w:lang w:val="en-US"/>
              </w:rPr>
              <w:t>Councillor</w:t>
            </w:r>
            <w:proofErr w:type="spellEnd"/>
          </w:p>
        </w:tc>
        <w:tc>
          <w:tcPr>
            <w:tcW w:w="2159" w:type="dxa"/>
            <w:tcBorders>
              <w:top w:val="single" w:sz="6" w:space="0" w:color="auto"/>
              <w:left w:val="single" w:sz="6" w:space="0" w:color="auto"/>
              <w:bottom w:val="single" w:sz="6" w:space="0" w:color="auto"/>
              <w:right w:val="single" w:sz="6" w:space="0" w:color="auto"/>
            </w:tcBorders>
          </w:tcPr>
          <w:p w14:paraId="3BB63528" w14:textId="14AC51CE"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Fay Forsythe</w:t>
            </w:r>
          </w:p>
        </w:tc>
        <w:tc>
          <w:tcPr>
            <w:tcW w:w="900" w:type="dxa"/>
            <w:tcBorders>
              <w:top w:val="single" w:sz="6" w:space="0" w:color="auto"/>
              <w:left w:val="single" w:sz="6" w:space="0" w:color="auto"/>
              <w:bottom w:val="single" w:sz="6" w:space="0" w:color="auto"/>
              <w:right w:val="single" w:sz="6" w:space="0" w:color="auto"/>
            </w:tcBorders>
          </w:tcPr>
          <w:p w14:paraId="58221523" w14:textId="31CAFEF0"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lang w:val="en-US"/>
              </w:rPr>
              <w:t>FF</w:t>
            </w:r>
          </w:p>
        </w:tc>
        <w:tc>
          <w:tcPr>
            <w:tcW w:w="1964" w:type="dxa"/>
            <w:tcBorders>
              <w:top w:val="single" w:sz="6" w:space="0" w:color="auto"/>
              <w:left w:val="single" w:sz="6" w:space="0" w:color="auto"/>
              <w:bottom w:val="single" w:sz="6" w:space="0" w:color="auto"/>
              <w:right w:val="single" w:sz="6" w:space="0" w:color="auto"/>
            </w:tcBorders>
          </w:tcPr>
          <w:p w14:paraId="2E91BA88" w14:textId="53A31261"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lang w:val="en-US"/>
              </w:rPr>
              <w:t>Community member</w:t>
            </w:r>
          </w:p>
        </w:tc>
      </w:tr>
      <w:tr w:rsidR="00221AC3" w:rsidRPr="00E25DE8" w14:paraId="51D67FB3" w14:textId="77777777" w:rsidTr="002576C6">
        <w:tc>
          <w:tcPr>
            <w:tcW w:w="2091" w:type="dxa"/>
            <w:tcBorders>
              <w:top w:val="single" w:sz="6" w:space="0" w:color="auto"/>
              <w:left w:val="single" w:sz="6" w:space="0" w:color="auto"/>
              <w:bottom w:val="single" w:sz="6" w:space="0" w:color="auto"/>
              <w:right w:val="single" w:sz="6" w:space="0" w:color="auto"/>
            </w:tcBorders>
          </w:tcPr>
          <w:p w14:paraId="278D76EF" w14:textId="71A451C0" w:rsidR="00221AC3" w:rsidRDefault="00221AC3" w:rsidP="00221AC3">
            <w:pPr>
              <w:pStyle w:val="Default"/>
              <w:spacing w:after="240"/>
              <w:rPr>
                <w:rFonts w:asciiTheme="minorHAnsi" w:hAnsiTheme="minorHAnsi" w:cs="Arial"/>
                <w:sz w:val="20"/>
                <w:szCs w:val="20"/>
              </w:rPr>
            </w:pPr>
            <w:r>
              <w:rPr>
                <w:rFonts w:asciiTheme="minorHAnsi" w:hAnsiTheme="minorHAnsi" w:cstheme="minorBidi"/>
                <w:color w:val="auto"/>
                <w:sz w:val="20"/>
                <w:szCs w:val="20"/>
              </w:rPr>
              <w:t>Natalie Borrowman</w:t>
            </w:r>
          </w:p>
        </w:tc>
        <w:tc>
          <w:tcPr>
            <w:tcW w:w="897" w:type="dxa"/>
            <w:tcBorders>
              <w:top w:val="single" w:sz="6" w:space="0" w:color="auto"/>
              <w:left w:val="single" w:sz="6" w:space="0" w:color="auto"/>
              <w:bottom w:val="single" w:sz="6" w:space="0" w:color="auto"/>
              <w:right w:val="single" w:sz="6" w:space="0" w:color="auto"/>
            </w:tcBorders>
          </w:tcPr>
          <w:p w14:paraId="791864B2" w14:textId="47E138A6" w:rsidR="00221AC3" w:rsidRDefault="00221AC3" w:rsidP="00221AC3">
            <w:pPr>
              <w:pStyle w:val="Default"/>
              <w:spacing w:after="240"/>
              <w:rPr>
                <w:rFonts w:asciiTheme="minorHAnsi" w:hAnsiTheme="minorHAnsi" w:cs="Arial"/>
                <w:sz w:val="20"/>
                <w:szCs w:val="20"/>
              </w:rPr>
            </w:pPr>
            <w:r>
              <w:rPr>
                <w:rFonts w:asciiTheme="minorHAnsi" w:hAnsiTheme="minorHAnsi"/>
                <w:sz w:val="20"/>
                <w:szCs w:val="20"/>
              </w:rPr>
              <w:t>NB</w:t>
            </w:r>
          </w:p>
        </w:tc>
        <w:tc>
          <w:tcPr>
            <w:tcW w:w="2162" w:type="dxa"/>
            <w:tcBorders>
              <w:top w:val="single" w:sz="6" w:space="0" w:color="auto"/>
              <w:left w:val="single" w:sz="6" w:space="0" w:color="auto"/>
              <w:bottom w:val="single" w:sz="6" w:space="0" w:color="auto"/>
              <w:right w:val="single" w:sz="6" w:space="0" w:color="auto"/>
            </w:tcBorders>
          </w:tcPr>
          <w:p w14:paraId="37DBF182" w14:textId="2647028F" w:rsidR="00221AC3" w:rsidRDefault="00221AC3" w:rsidP="00221AC3">
            <w:pPr>
              <w:pStyle w:val="Default"/>
              <w:spacing w:after="240"/>
              <w:rPr>
                <w:rFonts w:asciiTheme="minorHAnsi" w:hAnsiTheme="minorHAnsi" w:cstheme="minorBidi"/>
                <w:sz w:val="20"/>
                <w:szCs w:val="20"/>
                <w:lang w:val="en-US"/>
              </w:rPr>
            </w:pPr>
            <w:r w:rsidRPr="30AF9059">
              <w:rPr>
                <w:rFonts w:asciiTheme="minorHAnsi" w:hAnsiTheme="minorHAnsi" w:cstheme="minorBidi"/>
                <w:color w:val="auto"/>
                <w:sz w:val="20"/>
                <w:szCs w:val="20"/>
              </w:rPr>
              <w:t>Head Teacher</w:t>
            </w:r>
          </w:p>
        </w:tc>
        <w:tc>
          <w:tcPr>
            <w:tcW w:w="2159" w:type="dxa"/>
            <w:tcBorders>
              <w:top w:val="single" w:sz="6" w:space="0" w:color="auto"/>
              <w:left w:val="single" w:sz="6" w:space="0" w:color="auto"/>
              <w:bottom w:val="single" w:sz="6" w:space="0" w:color="auto"/>
              <w:right w:val="single" w:sz="6" w:space="0" w:color="auto"/>
            </w:tcBorders>
          </w:tcPr>
          <w:p w14:paraId="0BCCD0FC" w14:textId="71E53FE4" w:rsidR="00221AC3" w:rsidRDefault="00221AC3" w:rsidP="00221AC3">
            <w:pPr>
              <w:pStyle w:val="Default"/>
              <w:spacing w:after="240"/>
              <w:rPr>
                <w:rFonts w:asciiTheme="minorHAnsi" w:hAnsiTheme="minorHAnsi"/>
                <w:sz w:val="20"/>
                <w:szCs w:val="20"/>
              </w:rPr>
            </w:pPr>
            <w:r w:rsidRPr="00B40F6F">
              <w:rPr>
                <w:rFonts w:asciiTheme="minorHAnsi" w:hAnsiTheme="minorHAnsi" w:cstheme="minorBidi"/>
                <w:color w:val="auto"/>
                <w:sz w:val="20"/>
                <w:szCs w:val="20"/>
              </w:rPr>
              <w:t>Jacqui Gardner</w:t>
            </w:r>
          </w:p>
        </w:tc>
        <w:tc>
          <w:tcPr>
            <w:tcW w:w="900" w:type="dxa"/>
            <w:tcBorders>
              <w:top w:val="single" w:sz="6" w:space="0" w:color="auto"/>
              <w:left w:val="single" w:sz="6" w:space="0" w:color="auto"/>
              <w:bottom w:val="single" w:sz="6" w:space="0" w:color="auto"/>
              <w:right w:val="single" w:sz="6" w:space="0" w:color="auto"/>
            </w:tcBorders>
          </w:tcPr>
          <w:p w14:paraId="4B7A1555" w14:textId="02D10BB6" w:rsidR="00221AC3" w:rsidRDefault="00221AC3" w:rsidP="00221AC3">
            <w:pPr>
              <w:pStyle w:val="Default"/>
              <w:spacing w:after="240"/>
              <w:rPr>
                <w:rFonts w:asciiTheme="minorHAnsi" w:hAnsiTheme="minorHAnsi"/>
                <w:sz w:val="20"/>
                <w:szCs w:val="20"/>
              </w:rPr>
            </w:pPr>
            <w:proofErr w:type="spellStart"/>
            <w:r w:rsidRPr="00B40F6F">
              <w:rPr>
                <w:rFonts w:asciiTheme="minorHAnsi" w:hAnsiTheme="minorHAnsi" w:cstheme="minorBidi"/>
                <w:color w:val="auto"/>
                <w:sz w:val="20"/>
                <w:szCs w:val="20"/>
              </w:rPr>
              <w:t>JaG</w:t>
            </w:r>
            <w:proofErr w:type="spellEnd"/>
          </w:p>
        </w:tc>
        <w:tc>
          <w:tcPr>
            <w:tcW w:w="1964" w:type="dxa"/>
            <w:tcBorders>
              <w:top w:val="single" w:sz="6" w:space="0" w:color="auto"/>
              <w:left w:val="single" w:sz="6" w:space="0" w:color="auto"/>
              <w:bottom w:val="single" w:sz="6" w:space="0" w:color="auto"/>
              <w:right w:val="single" w:sz="6" w:space="0" w:color="auto"/>
            </w:tcBorders>
          </w:tcPr>
          <w:p w14:paraId="25914A27" w14:textId="28BAFE97" w:rsidR="00221AC3" w:rsidRDefault="00221AC3" w:rsidP="00221AC3">
            <w:pPr>
              <w:pStyle w:val="Default"/>
              <w:spacing w:after="240"/>
              <w:rPr>
                <w:rFonts w:asciiTheme="minorHAnsi" w:hAnsiTheme="minorHAnsi"/>
                <w:sz w:val="20"/>
                <w:szCs w:val="20"/>
              </w:rPr>
            </w:pPr>
            <w:r>
              <w:rPr>
                <w:rFonts w:asciiTheme="minorHAnsi" w:hAnsiTheme="minorHAnsi" w:cstheme="minorBidi"/>
                <w:color w:val="auto"/>
                <w:sz w:val="20"/>
                <w:szCs w:val="20"/>
              </w:rPr>
              <w:t>Principal Teacher</w:t>
            </w:r>
          </w:p>
        </w:tc>
      </w:tr>
      <w:tr w:rsidR="00221AC3" w:rsidRPr="00E25DE8" w14:paraId="57F416C7" w14:textId="77777777" w:rsidTr="002576C6">
        <w:tc>
          <w:tcPr>
            <w:tcW w:w="2091" w:type="dxa"/>
            <w:tcBorders>
              <w:top w:val="single" w:sz="6" w:space="0" w:color="auto"/>
              <w:left w:val="single" w:sz="6" w:space="0" w:color="auto"/>
              <w:bottom w:val="single" w:sz="6" w:space="0" w:color="auto"/>
              <w:right w:val="single" w:sz="6" w:space="0" w:color="auto"/>
            </w:tcBorders>
          </w:tcPr>
          <w:p w14:paraId="654569AE" w14:textId="77777777" w:rsidR="00221AC3" w:rsidRPr="00B40F6F" w:rsidRDefault="00221AC3" w:rsidP="00221AC3">
            <w:pPr>
              <w:pStyle w:val="Default"/>
              <w:spacing w:after="240"/>
              <w:rPr>
                <w:rFonts w:asciiTheme="minorHAnsi" w:hAnsiTheme="minorHAnsi" w:cstheme="minorBidi"/>
                <w:color w:val="auto"/>
                <w:sz w:val="20"/>
                <w:szCs w:val="20"/>
              </w:rPr>
            </w:pPr>
          </w:p>
        </w:tc>
        <w:tc>
          <w:tcPr>
            <w:tcW w:w="897" w:type="dxa"/>
            <w:tcBorders>
              <w:top w:val="single" w:sz="6" w:space="0" w:color="auto"/>
              <w:left w:val="single" w:sz="6" w:space="0" w:color="auto"/>
              <w:bottom w:val="single" w:sz="6" w:space="0" w:color="auto"/>
              <w:right w:val="single" w:sz="6" w:space="0" w:color="auto"/>
            </w:tcBorders>
          </w:tcPr>
          <w:p w14:paraId="32F41978" w14:textId="77777777" w:rsidR="00221AC3" w:rsidRPr="00B40F6F" w:rsidRDefault="00221AC3" w:rsidP="00221AC3">
            <w:pPr>
              <w:pStyle w:val="Default"/>
              <w:spacing w:after="240"/>
              <w:rPr>
                <w:rFonts w:asciiTheme="minorHAnsi" w:hAnsiTheme="minorHAnsi" w:cstheme="minorBidi"/>
                <w:color w:val="auto"/>
                <w:sz w:val="20"/>
                <w:szCs w:val="20"/>
              </w:rPr>
            </w:pPr>
          </w:p>
        </w:tc>
        <w:tc>
          <w:tcPr>
            <w:tcW w:w="2162" w:type="dxa"/>
            <w:tcBorders>
              <w:top w:val="single" w:sz="6" w:space="0" w:color="auto"/>
              <w:left w:val="single" w:sz="6" w:space="0" w:color="auto"/>
              <w:bottom w:val="single" w:sz="6" w:space="0" w:color="auto"/>
              <w:right w:val="single" w:sz="6" w:space="0" w:color="auto"/>
            </w:tcBorders>
          </w:tcPr>
          <w:p w14:paraId="5981E197" w14:textId="77777777" w:rsidR="00221AC3" w:rsidRDefault="00221AC3" w:rsidP="00221AC3">
            <w:pPr>
              <w:pStyle w:val="Default"/>
              <w:spacing w:after="240"/>
              <w:rPr>
                <w:rFonts w:asciiTheme="minorHAnsi" w:hAnsiTheme="minorHAnsi" w:cstheme="minorBidi"/>
                <w:color w:val="auto"/>
                <w:sz w:val="20"/>
                <w:szCs w:val="20"/>
              </w:rPr>
            </w:pPr>
          </w:p>
        </w:tc>
        <w:tc>
          <w:tcPr>
            <w:tcW w:w="2159" w:type="dxa"/>
            <w:tcBorders>
              <w:top w:val="single" w:sz="6" w:space="0" w:color="auto"/>
              <w:left w:val="single" w:sz="6" w:space="0" w:color="auto"/>
              <w:bottom w:val="single" w:sz="6" w:space="0" w:color="auto"/>
              <w:right w:val="single" w:sz="6" w:space="0" w:color="auto"/>
            </w:tcBorders>
          </w:tcPr>
          <w:p w14:paraId="66B84541" w14:textId="77777777" w:rsidR="00221AC3" w:rsidRDefault="00221AC3" w:rsidP="00221AC3">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4645C1EE" w14:textId="77777777" w:rsidR="00221AC3" w:rsidRDefault="00221AC3" w:rsidP="00221AC3">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D2D8FD7" w14:textId="77777777" w:rsidR="00221AC3" w:rsidRDefault="00221AC3" w:rsidP="00221AC3">
            <w:pPr>
              <w:pStyle w:val="Default"/>
              <w:spacing w:after="240"/>
              <w:rPr>
                <w:rFonts w:asciiTheme="minorHAnsi" w:hAnsiTheme="minorHAnsi"/>
                <w:sz w:val="20"/>
                <w:szCs w:val="20"/>
              </w:rPr>
            </w:pPr>
          </w:p>
        </w:tc>
      </w:tr>
      <w:tr w:rsidR="00221AC3" w:rsidRPr="00E25DE8" w14:paraId="1F652AE1" w14:textId="77777777" w:rsidTr="002576C6">
        <w:tc>
          <w:tcPr>
            <w:tcW w:w="2091" w:type="dxa"/>
            <w:tcBorders>
              <w:top w:val="single" w:sz="6" w:space="0" w:color="auto"/>
              <w:left w:val="single" w:sz="6" w:space="0" w:color="auto"/>
              <w:bottom w:val="single" w:sz="6" w:space="0" w:color="auto"/>
              <w:right w:val="single" w:sz="6" w:space="0" w:color="auto"/>
            </w:tcBorders>
          </w:tcPr>
          <w:p w14:paraId="717DBD78" w14:textId="5CC757FA" w:rsidR="00221AC3" w:rsidRDefault="00221AC3" w:rsidP="00221AC3">
            <w:pPr>
              <w:pStyle w:val="Default"/>
              <w:spacing w:after="240"/>
              <w:rPr>
                <w:rFonts w:asciiTheme="minorHAnsi" w:hAnsiTheme="minorHAnsi"/>
                <w:sz w:val="20"/>
                <w:szCs w:val="20"/>
              </w:rPr>
            </w:pPr>
            <w:r>
              <w:rPr>
                <w:rFonts w:asciiTheme="minorHAnsi" w:hAnsiTheme="minorHAnsi"/>
                <w:sz w:val="20"/>
                <w:szCs w:val="20"/>
              </w:rPr>
              <w:t>Sharon Green</w:t>
            </w:r>
          </w:p>
        </w:tc>
        <w:tc>
          <w:tcPr>
            <w:tcW w:w="897" w:type="dxa"/>
            <w:tcBorders>
              <w:top w:val="single" w:sz="6" w:space="0" w:color="auto"/>
              <w:left w:val="single" w:sz="6" w:space="0" w:color="auto"/>
              <w:bottom w:val="single" w:sz="6" w:space="0" w:color="auto"/>
              <w:right w:val="single" w:sz="6" w:space="0" w:color="auto"/>
            </w:tcBorders>
          </w:tcPr>
          <w:p w14:paraId="7FDA956F" w14:textId="77777777" w:rsidR="00221AC3" w:rsidRDefault="00221AC3" w:rsidP="00221AC3">
            <w:pPr>
              <w:pStyle w:val="Default"/>
              <w:spacing w:after="240"/>
              <w:rPr>
                <w:rFonts w:asciiTheme="minorHAnsi" w:hAnsiTheme="minorHAnsi"/>
                <w:sz w:val="20"/>
                <w:szCs w:val="20"/>
              </w:rPr>
            </w:pPr>
          </w:p>
        </w:tc>
        <w:tc>
          <w:tcPr>
            <w:tcW w:w="2162" w:type="dxa"/>
            <w:tcBorders>
              <w:top w:val="single" w:sz="6" w:space="0" w:color="auto"/>
              <w:left w:val="single" w:sz="6" w:space="0" w:color="auto"/>
              <w:bottom w:val="single" w:sz="6" w:space="0" w:color="auto"/>
              <w:right w:val="single" w:sz="6" w:space="0" w:color="auto"/>
            </w:tcBorders>
          </w:tcPr>
          <w:p w14:paraId="7FA3B270" w14:textId="065EC7FA" w:rsidR="00221AC3" w:rsidRDefault="00221AC3" w:rsidP="00221AC3">
            <w:pPr>
              <w:pStyle w:val="Default"/>
              <w:spacing w:after="240"/>
              <w:rPr>
                <w:rFonts w:asciiTheme="minorHAnsi" w:hAnsiTheme="minorHAnsi"/>
                <w:sz w:val="20"/>
                <w:szCs w:val="20"/>
              </w:rPr>
            </w:pPr>
            <w:r>
              <w:rPr>
                <w:rFonts w:asciiTheme="minorHAnsi" w:hAnsiTheme="minorHAnsi"/>
                <w:sz w:val="20"/>
                <w:szCs w:val="20"/>
              </w:rPr>
              <w:t>Parent</w:t>
            </w:r>
          </w:p>
        </w:tc>
        <w:tc>
          <w:tcPr>
            <w:tcW w:w="2159" w:type="dxa"/>
            <w:tcBorders>
              <w:top w:val="single" w:sz="6" w:space="0" w:color="auto"/>
              <w:left w:val="single" w:sz="6" w:space="0" w:color="auto"/>
              <w:bottom w:val="single" w:sz="6" w:space="0" w:color="auto"/>
              <w:right w:val="single" w:sz="6" w:space="0" w:color="auto"/>
            </w:tcBorders>
          </w:tcPr>
          <w:p w14:paraId="46018147" w14:textId="669CDC63" w:rsidR="00221AC3" w:rsidRDefault="00221AC3" w:rsidP="00221AC3">
            <w:pPr>
              <w:pStyle w:val="Default"/>
              <w:spacing w:after="240"/>
              <w:rPr>
                <w:rFonts w:asciiTheme="minorHAnsi" w:hAnsiTheme="minorHAnsi"/>
                <w:sz w:val="20"/>
                <w:szCs w:val="20"/>
              </w:rPr>
            </w:pPr>
            <w:r>
              <w:rPr>
                <w:rFonts w:asciiTheme="minorHAnsi" w:hAnsiTheme="minorHAnsi" w:cs="Arial"/>
                <w:sz w:val="20"/>
                <w:szCs w:val="20"/>
              </w:rPr>
              <w:t>Lizzie Bruce</w:t>
            </w:r>
          </w:p>
        </w:tc>
        <w:tc>
          <w:tcPr>
            <w:tcW w:w="900" w:type="dxa"/>
            <w:tcBorders>
              <w:top w:val="single" w:sz="6" w:space="0" w:color="auto"/>
              <w:left w:val="single" w:sz="6" w:space="0" w:color="auto"/>
              <w:bottom w:val="single" w:sz="6" w:space="0" w:color="auto"/>
              <w:right w:val="single" w:sz="6" w:space="0" w:color="auto"/>
            </w:tcBorders>
          </w:tcPr>
          <w:p w14:paraId="42C94DBF" w14:textId="77777777" w:rsidR="00221AC3" w:rsidRDefault="00221AC3" w:rsidP="00221AC3">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3FB860C5" w14:textId="7E62A7B8" w:rsidR="00221AC3" w:rsidRDefault="00221AC3" w:rsidP="00221AC3">
            <w:pPr>
              <w:pStyle w:val="Default"/>
              <w:spacing w:after="240"/>
              <w:rPr>
                <w:rFonts w:asciiTheme="minorHAnsi" w:hAnsiTheme="minorHAnsi"/>
                <w:sz w:val="20"/>
                <w:szCs w:val="20"/>
              </w:rPr>
            </w:pPr>
            <w:r>
              <w:rPr>
                <w:rFonts w:asciiTheme="minorHAnsi" w:hAnsiTheme="minorHAnsi" w:cs="Arial"/>
                <w:sz w:val="20"/>
                <w:szCs w:val="20"/>
              </w:rPr>
              <w:t>Parent &amp; Librarian</w:t>
            </w:r>
          </w:p>
        </w:tc>
      </w:tr>
      <w:tr w:rsidR="00221AC3" w:rsidRPr="00E25DE8" w14:paraId="1BAF020F" w14:textId="77777777" w:rsidTr="002576C6">
        <w:tc>
          <w:tcPr>
            <w:tcW w:w="2091" w:type="dxa"/>
            <w:tcBorders>
              <w:top w:val="single" w:sz="6" w:space="0" w:color="auto"/>
              <w:left w:val="single" w:sz="6" w:space="0" w:color="auto"/>
              <w:bottom w:val="single" w:sz="6" w:space="0" w:color="auto"/>
              <w:right w:val="single" w:sz="6" w:space="0" w:color="auto"/>
            </w:tcBorders>
          </w:tcPr>
          <w:p w14:paraId="532AA04F" w14:textId="24D50825" w:rsidR="00221AC3" w:rsidRPr="30AF9059" w:rsidRDefault="00221AC3" w:rsidP="00221AC3">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Maxine Bryce</w:t>
            </w:r>
          </w:p>
        </w:tc>
        <w:tc>
          <w:tcPr>
            <w:tcW w:w="897" w:type="dxa"/>
            <w:tcBorders>
              <w:top w:val="single" w:sz="6" w:space="0" w:color="auto"/>
              <w:left w:val="single" w:sz="6" w:space="0" w:color="auto"/>
              <w:bottom w:val="single" w:sz="6" w:space="0" w:color="auto"/>
              <w:right w:val="single" w:sz="6" w:space="0" w:color="auto"/>
            </w:tcBorders>
          </w:tcPr>
          <w:p w14:paraId="2554E3A6" w14:textId="7B83CB41" w:rsidR="00221AC3" w:rsidRPr="30AF9059" w:rsidRDefault="00221AC3" w:rsidP="00221AC3">
            <w:pPr>
              <w:pStyle w:val="Default"/>
              <w:spacing w:after="240"/>
              <w:rPr>
                <w:rFonts w:asciiTheme="minorHAnsi" w:hAnsiTheme="minorHAnsi" w:cstheme="minorBidi"/>
                <w:color w:val="auto"/>
                <w:sz w:val="20"/>
                <w:szCs w:val="20"/>
              </w:rPr>
            </w:pPr>
          </w:p>
        </w:tc>
        <w:tc>
          <w:tcPr>
            <w:tcW w:w="2162" w:type="dxa"/>
            <w:tcBorders>
              <w:top w:val="single" w:sz="6" w:space="0" w:color="auto"/>
              <w:left w:val="single" w:sz="6" w:space="0" w:color="auto"/>
              <w:bottom w:val="single" w:sz="6" w:space="0" w:color="auto"/>
              <w:right w:val="single" w:sz="6" w:space="0" w:color="auto"/>
            </w:tcBorders>
          </w:tcPr>
          <w:p w14:paraId="44AE0ED4" w14:textId="44FEED9B" w:rsidR="00221AC3" w:rsidRPr="30AF9059" w:rsidRDefault="00221AC3" w:rsidP="00221AC3">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Parent (minutes)</w:t>
            </w:r>
          </w:p>
        </w:tc>
        <w:tc>
          <w:tcPr>
            <w:tcW w:w="2159" w:type="dxa"/>
            <w:tcBorders>
              <w:top w:val="single" w:sz="6" w:space="0" w:color="auto"/>
              <w:left w:val="single" w:sz="6" w:space="0" w:color="auto"/>
              <w:bottom w:val="single" w:sz="6" w:space="0" w:color="auto"/>
              <w:right w:val="single" w:sz="6" w:space="0" w:color="auto"/>
            </w:tcBorders>
          </w:tcPr>
          <w:p w14:paraId="647BA558" w14:textId="4FED074E"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68301FF" w14:textId="65B0EFD1"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AF09C75" w14:textId="731AC97F"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r>
      <w:tr w:rsidR="00221AC3" w:rsidRPr="00E25DE8" w14:paraId="1BFC8A71" w14:textId="77777777" w:rsidTr="002576C6">
        <w:tc>
          <w:tcPr>
            <w:tcW w:w="2091" w:type="dxa"/>
            <w:tcBorders>
              <w:top w:val="single" w:sz="6" w:space="0" w:color="auto"/>
              <w:left w:val="single" w:sz="6" w:space="0" w:color="auto"/>
              <w:bottom w:val="single" w:sz="6" w:space="0" w:color="auto"/>
              <w:right w:val="single" w:sz="6" w:space="0" w:color="auto"/>
            </w:tcBorders>
          </w:tcPr>
          <w:p w14:paraId="4D8505A5"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03365B32"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57552EE1" w14:textId="77777777" w:rsidR="00221AC3" w:rsidRDefault="00221AC3" w:rsidP="00221AC3">
            <w:pPr>
              <w:widowControl w:val="0"/>
              <w:autoSpaceDE w:val="0"/>
              <w:autoSpaceDN w:val="0"/>
              <w:adjustRightInd w:val="0"/>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79F463E6"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FA9708E"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24FD71F"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r>
      <w:tr w:rsidR="00221AC3" w:rsidRPr="00E25DE8" w14:paraId="086D8A7C" w14:textId="77777777" w:rsidTr="002576C6">
        <w:tc>
          <w:tcPr>
            <w:tcW w:w="2091" w:type="dxa"/>
            <w:tcBorders>
              <w:top w:val="single" w:sz="6" w:space="0" w:color="auto"/>
              <w:left w:val="single" w:sz="6" w:space="0" w:color="auto"/>
              <w:bottom w:val="single" w:sz="6" w:space="0" w:color="auto"/>
              <w:right w:val="single" w:sz="6" w:space="0" w:color="auto"/>
            </w:tcBorders>
          </w:tcPr>
          <w:p w14:paraId="4257E425"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Apologies</w:t>
            </w:r>
          </w:p>
        </w:tc>
        <w:tc>
          <w:tcPr>
            <w:tcW w:w="897" w:type="dxa"/>
            <w:tcBorders>
              <w:top w:val="single" w:sz="6" w:space="0" w:color="auto"/>
              <w:left w:val="single" w:sz="6" w:space="0" w:color="auto"/>
              <w:bottom w:val="single" w:sz="6" w:space="0" w:color="auto"/>
              <w:right w:val="single" w:sz="6" w:space="0" w:color="auto"/>
            </w:tcBorders>
          </w:tcPr>
          <w:p w14:paraId="40D84A24"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tcPr>
          <w:p w14:paraId="44A113BB" w14:textId="77777777" w:rsidR="00221AC3" w:rsidRDefault="00221AC3" w:rsidP="00221AC3">
            <w:pPr>
              <w:widowControl w:val="0"/>
              <w:autoSpaceDE w:val="0"/>
              <w:autoSpaceDN w:val="0"/>
              <w:adjustRightInd w:val="0"/>
              <w:spacing w:after="240"/>
              <w:rPr>
                <w:rFonts w:asciiTheme="minorHAnsi" w:hAnsiTheme="minorHAnsi"/>
                <w:sz w:val="20"/>
                <w:szCs w:val="20"/>
              </w:rPr>
            </w:pPr>
            <w:r w:rsidRPr="30AF9059">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tcPr>
          <w:p w14:paraId="727EBFCD"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039117A2"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0445493" w14:textId="77777777"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r>
      <w:tr w:rsidR="00221AC3" w:rsidRPr="00E25DE8" w14:paraId="20DAE2F6" w14:textId="77777777" w:rsidTr="002576C6">
        <w:tc>
          <w:tcPr>
            <w:tcW w:w="2091" w:type="dxa"/>
            <w:tcBorders>
              <w:top w:val="single" w:sz="6" w:space="0" w:color="auto"/>
              <w:left w:val="single" w:sz="6" w:space="0" w:color="auto"/>
              <w:bottom w:val="single" w:sz="6" w:space="0" w:color="auto"/>
              <w:right w:val="single" w:sz="6" w:space="0" w:color="auto"/>
            </w:tcBorders>
          </w:tcPr>
          <w:p w14:paraId="6D666CEB" w14:textId="476A8B90" w:rsidR="00221AC3"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VACANT</w:t>
            </w:r>
          </w:p>
        </w:tc>
        <w:tc>
          <w:tcPr>
            <w:tcW w:w="897" w:type="dxa"/>
            <w:tcBorders>
              <w:top w:val="single" w:sz="6" w:space="0" w:color="auto"/>
              <w:left w:val="single" w:sz="6" w:space="0" w:color="auto"/>
              <w:bottom w:val="single" w:sz="6" w:space="0" w:color="auto"/>
              <w:right w:val="single" w:sz="6" w:space="0" w:color="auto"/>
            </w:tcBorders>
          </w:tcPr>
          <w:p w14:paraId="0D6D6437" w14:textId="4E28F97D"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8AA5ABD" w14:textId="01153B07" w:rsidR="00221AC3" w:rsidRDefault="00221AC3" w:rsidP="00221AC3">
            <w:pPr>
              <w:widowControl w:val="0"/>
              <w:autoSpaceDE w:val="0"/>
              <w:autoSpaceDN w:val="0"/>
              <w:adjustRightInd w:val="0"/>
              <w:spacing w:after="240"/>
              <w:rPr>
                <w:rFonts w:asciiTheme="minorHAnsi" w:hAnsiTheme="minorHAnsi"/>
                <w:sz w:val="20"/>
                <w:szCs w:val="20"/>
              </w:rPr>
            </w:pPr>
            <w:r>
              <w:rPr>
                <w:rFonts w:asciiTheme="minorHAnsi" w:hAnsiTheme="minorHAnsi"/>
                <w:sz w:val="20"/>
                <w:szCs w:val="20"/>
              </w:rPr>
              <w:t>6B</w:t>
            </w:r>
          </w:p>
        </w:tc>
        <w:tc>
          <w:tcPr>
            <w:tcW w:w="2159" w:type="dxa"/>
            <w:tcBorders>
              <w:top w:val="single" w:sz="6" w:space="0" w:color="auto"/>
              <w:left w:val="single" w:sz="6" w:space="0" w:color="auto"/>
              <w:bottom w:val="single" w:sz="6" w:space="0" w:color="auto"/>
              <w:right w:val="single" w:sz="6" w:space="0" w:color="auto"/>
            </w:tcBorders>
          </w:tcPr>
          <w:p w14:paraId="7A67C672" w14:textId="4CD2EF30"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A34EFAF" w14:textId="12AB3312"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5BDBF88B" w14:textId="5C285755" w:rsidR="00221AC3" w:rsidRPr="00E25DE8" w:rsidRDefault="00221AC3" w:rsidP="00221AC3">
            <w:pPr>
              <w:widowControl w:val="0"/>
              <w:autoSpaceDE w:val="0"/>
              <w:autoSpaceDN w:val="0"/>
              <w:adjustRightInd w:val="0"/>
              <w:spacing w:after="240"/>
              <w:rPr>
                <w:rFonts w:asciiTheme="minorHAnsi" w:hAnsiTheme="minorHAnsi" w:cs="Arial"/>
                <w:sz w:val="20"/>
                <w:szCs w:val="20"/>
              </w:rPr>
            </w:pPr>
          </w:p>
        </w:tc>
      </w:tr>
    </w:tbl>
    <w:p w14:paraId="14823DA5" w14:textId="77777777" w:rsidR="00707537" w:rsidRPr="00E25DE8" w:rsidRDefault="00707537" w:rsidP="00707537">
      <w:pPr>
        <w:widowControl w:val="0"/>
        <w:autoSpaceDE w:val="0"/>
        <w:autoSpaceDN w:val="0"/>
        <w:adjustRightInd w:val="0"/>
        <w:spacing w:before="120" w:after="96"/>
        <w:rPr>
          <w:rFonts w:asciiTheme="minorHAnsi" w:hAnsiTheme="minorHAnsi" w:cs="Arial"/>
          <w:sz w:val="20"/>
          <w:szCs w:val="20"/>
        </w:rPr>
      </w:pPr>
    </w:p>
    <w:tbl>
      <w:tblPr>
        <w:tblW w:w="10207" w:type="dxa"/>
        <w:tblInd w:w="-35" w:type="dxa"/>
        <w:tblLayout w:type="fixed"/>
        <w:tblCellMar>
          <w:left w:w="107" w:type="dxa"/>
          <w:right w:w="107" w:type="dxa"/>
        </w:tblCellMar>
        <w:tblLook w:val="0000" w:firstRow="0" w:lastRow="0" w:firstColumn="0" w:lastColumn="0" w:noHBand="0" w:noVBand="0"/>
      </w:tblPr>
      <w:tblGrid>
        <w:gridCol w:w="1135"/>
        <w:gridCol w:w="9072"/>
      </w:tblGrid>
      <w:tr w:rsidR="00707537" w:rsidRPr="00E25DE8" w14:paraId="1C1C6388" w14:textId="77777777" w:rsidTr="002576C6">
        <w:trPr>
          <w:trHeight w:val="516"/>
        </w:trPr>
        <w:tc>
          <w:tcPr>
            <w:tcW w:w="1135" w:type="dxa"/>
            <w:tcBorders>
              <w:top w:val="single" w:sz="6" w:space="0" w:color="auto"/>
              <w:left w:val="single" w:sz="6" w:space="0" w:color="auto"/>
              <w:bottom w:val="single" w:sz="6" w:space="0" w:color="auto"/>
              <w:right w:val="single" w:sz="6" w:space="0" w:color="auto"/>
            </w:tcBorders>
          </w:tcPr>
          <w:p w14:paraId="63839EE2" w14:textId="77777777" w:rsidR="00707537" w:rsidRPr="00E25DE8" w:rsidRDefault="00707537" w:rsidP="002576C6">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Item</w:t>
            </w:r>
          </w:p>
        </w:tc>
        <w:tc>
          <w:tcPr>
            <w:tcW w:w="9072" w:type="dxa"/>
            <w:tcBorders>
              <w:top w:val="single" w:sz="6" w:space="0" w:color="auto"/>
              <w:left w:val="single" w:sz="6" w:space="0" w:color="auto"/>
              <w:bottom w:val="single" w:sz="6" w:space="0" w:color="auto"/>
              <w:right w:val="single" w:sz="6" w:space="0" w:color="auto"/>
            </w:tcBorders>
          </w:tcPr>
          <w:p w14:paraId="4B7329EE" w14:textId="77777777" w:rsidR="00707537" w:rsidRPr="00E25DE8" w:rsidRDefault="00707537" w:rsidP="002576C6">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Minute</w:t>
            </w:r>
          </w:p>
        </w:tc>
      </w:tr>
      <w:tr w:rsidR="00B9451C" w:rsidRPr="00E25DE8" w14:paraId="5A3F7C47" w14:textId="77777777" w:rsidTr="002576C6">
        <w:trPr>
          <w:trHeight w:val="516"/>
        </w:trPr>
        <w:tc>
          <w:tcPr>
            <w:tcW w:w="1135" w:type="dxa"/>
            <w:tcBorders>
              <w:top w:val="single" w:sz="6" w:space="0" w:color="auto"/>
              <w:left w:val="single" w:sz="6" w:space="0" w:color="auto"/>
              <w:bottom w:val="single" w:sz="6" w:space="0" w:color="auto"/>
              <w:right w:val="single" w:sz="6" w:space="0" w:color="auto"/>
            </w:tcBorders>
          </w:tcPr>
          <w:p w14:paraId="47B28EC6" w14:textId="77777777" w:rsidR="00B9451C" w:rsidRPr="30AF9059" w:rsidRDefault="00B9451C" w:rsidP="002576C6">
            <w:pPr>
              <w:widowControl w:val="0"/>
              <w:autoSpaceDE w:val="0"/>
              <w:autoSpaceDN w:val="0"/>
              <w:adjustRightInd w:val="0"/>
              <w:spacing w:before="120" w:after="60"/>
              <w:rPr>
                <w:rFonts w:asciiTheme="minorHAnsi" w:eastAsiaTheme="minorEastAsia" w:hAnsiTheme="minorHAnsi" w:cstheme="minorBidi"/>
                <w:b/>
                <w:bCs/>
                <w:sz w:val="20"/>
                <w:szCs w:val="20"/>
              </w:rPr>
            </w:pPr>
          </w:p>
        </w:tc>
        <w:tc>
          <w:tcPr>
            <w:tcW w:w="9072" w:type="dxa"/>
            <w:tcBorders>
              <w:top w:val="single" w:sz="6" w:space="0" w:color="auto"/>
              <w:left w:val="single" w:sz="6" w:space="0" w:color="auto"/>
              <w:bottom w:val="single" w:sz="6" w:space="0" w:color="auto"/>
              <w:right w:val="single" w:sz="6" w:space="0" w:color="auto"/>
            </w:tcBorders>
          </w:tcPr>
          <w:p w14:paraId="5B08DDB0" w14:textId="77777777" w:rsidR="00B9451C" w:rsidRPr="00B9451C" w:rsidRDefault="00B9451C" w:rsidP="00B9451C">
            <w:pPr>
              <w:spacing w:before="100" w:beforeAutospacing="1" w:after="100" w:afterAutospacing="1"/>
              <w:rPr>
                <w:sz w:val="22"/>
                <w:szCs w:val="22"/>
              </w:rPr>
            </w:pPr>
            <w:r w:rsidRPr="00B9451C">
              <w:rPr>
                <w:rFonts w:ascii="Tahoma" w:hAnsi="Tahoma" w:cs="Tahoma"/>
                <w:b/>
                <w:bCs/>
                <w:sz w:val="22"/>
                <w:szCs w:val="22"/>
              </w:rPr>
              <w:t>7pm Tour of school</w:t>
            </w:r>
            <w:r w:rsidRPr="00B9451C">
              <w:rPr>
                <w:rFonts w:ascii="Tahoma" w:hAnsi="Tahoma" w:cs="Tahoma"/>
                <w:sz w:val="22"/>
                <w:szCs w:val="22"/>
              </w:rPr>
              <w:t xml:space="preserve"> – attendees were given a tour of completed works in several classrooms and in children’s toilets. The newly furbished P1 classroom sets the tone and style for the other classrooms, and has been designed specifically in accordance with current findings regarding those elements that create a positive learning environment – i.e. muted colour-scheme, natural materials, flexible use of space, dampening of sound etc…all agreed that it was a superb space now.</w:t>
            </w:r>
          </w:p>
          <w:p w14:paraId="281C218A" w14:textId="77777777" w:rsidR="00B9451C" w:rsidRPr="30AF9059" w:rsidRDefault="00B9451C" w:rsidP="002576C6">
            <w:pPr>
              <w:widowControl w:val="0"/>
              <w:autoSpaceDE w:val="0"/>
              <w:autoSpaceDN w:val="0"/>
              <w:adjustRightInd w:val="0"/>
              <w:spacing w:before="120" w:after="60"/>
              <w:rPr>
                <w:rFonts w:asciiTheme="minorHAnsi" w:eastAsiaTheme="minorEastAsia" w:hAnsiTheme="minorHAnsi" w:cstheme="minorBidi"/>
                <w:b/>
                <w:bCs/>
                <w:sz w:val="20"/>
                <w:szCs w:val="20"/>
              </w:rPr>
            </w:pPr>
          </w:p>
        </w:tc>
      </w:tr>
      <w:tr w:rsidR="00707537" w:rsidRPr="00E25DE8" w14:paraId="7D82527D"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08232A9B" w14:textId="7FFBD6C6" w:rsidR="00707537" w:rsidRPr="00BE355B" w:rsidRDefault="00707537" w:rsidP="00BE355B">
            <w:pPr>
              <w:pStyle w:val="ListParagraph"/>
              <w:widowControl w:val="0"/>
              <w:numPr>
                <w:ilvl w:val="0"/>
                <w:numId w:val="6"/>
              </w:numPr>
              <w:tabs>
                <w:tab w:val="left" w:pos="360"/>
              </w:tabs>
              <w:autoSpaceDE w:val="0"/>
              <w:autoSpaceDN w:val="0"/>
              <w:adjustRightInd w:val="0"/>
              <w:spacing w:before="120" w:after="60"/>
              <w:rPr>
                <w:rFonts w:asciiTheme="minorHAnsi" w:hAnsiTheme="minorHAnsi" w:cs="Arial"/>
                <w:sz w:val="20"/>
                <w:szCs w:val="20"/>
              </w:rPr>
            </w:pPr>
          </w:p>
        </w:tc>
        <w:tc>
          <w:tcPr>
            <w:tcW w:w="9072" w:type="dxa"/>
            <w:tcBorders>
              <w:top w:val="single" w:sz="6" w:space="0" w:color="auto"/>
              <w:left w:val="single" w:sz="6" w:space="0" w:color="auto"/>
              <w:bottom w:val="single" w:sz="6" w:space="0" w:color="auto"/>
              <w:right w:val="single" w:sz="6" w:space="0" w:color="auto"/>
            </w:tcBorders>
          </w:tcPr>
          <w:p w14:paraId="482639C0" w14:textId="7E2D9E1F" w:rsidR="00707537" w:rsidRPr="00B9451C" w:rsidRDefault="00584877" w:rsidP="00B9451C">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Wel</w:t>
            </w:r>
            <w:r w:rsidR="00AC2BEF">
              <w:rPr>
                <w:rFonts w:asciiTheme="minorHAnsi" w:eastAsiaTheme="minorEastAsia" w:hAnsiTheme="minorHAnsi" w:cstheme="minorBidi"/>
                <w:b/>
                <w:bCs/>
                <w:sz w:val="20"/>
                <w:szCs w:val="20"/>
                <w:lang w:val="en-US"/>
              </w:rPr>
              <w:t>c</w:t>
            </w:r>
            <w:r>
              <w:rPr>
                <w:rFonts w:asciiTheme="minorHAnsi" w:eastAsiaTheme="minorEastAsia" w:hAnsiTheme="minorHAnsi" w:cstheme="minorBidi"/>
                <w:b/>
                <w:bCs/>
                <w:sz w:val="20"/>
                <w:szCs w:val="20"/>
                <w:lang w:val="en-US"/>
              </w:rPr>
              <w:t>ome and introductions</w:t>
            </w:r>
          </w:p>
        </w:tc>
      </w:tr>
      <w:tr w:rsidR="00BE355B" w:rsidRPr="00E25DE8" w14:paraId="5FA4C1D2"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4BA0B663" w14:textId="4EBC4059" w:rsidR="00BE355B" w:rsidRPr="00BE355B" w:rsidRDefault="00BE355B" w:rsidP="00BE355B">
            <w:pPr>
              <w:pStyle w:val="ListParagraph"/>
              <w:widowControl w:val="0"/>
              <w:numPr>
                <w:ilvl w:val="0"/>
                <w:numId w:val="6"/>
              </w:numPr>
              <w:tabs>
                <w:tab w:val="left" w:pos="360"/>
              </w:tabs>
              <w:autoSpaceDE w:val="0"/>
              <w:autoSpaceDN w:val="0"/>
              <w:adjustRightInd w:val="0"/>
              <w:spacing w:before="120" w:after="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51564B01" w14:textId="77777777" w:rsidR="00CE0E79" w:rsidRDefault="00CE0E79" w:rsidP="00CE0E79">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Register, apologies and roles</w:t>
            </w:r>
          </w:p>
          <w:p w14:paraId="6F81BFB7" w14:textId="5AF8C752" w:rsidR="00BE355B" w:rsidRDefault="00CE0E79" w:rsidP="002576C6">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sidRPr="30AF9059">
              <w:rPr>
                <w:rFonts w:asciiTheme="minorHAnsi" w:eastAsiaTheme="minorEastAsia" w:hAnsiTheme="minorHAnsi" w:cstheme="minorBidi"/>
                <w:b/>
                <w:bCs/>
                <w:sz w:val="20"/>
                <w:szCs w:val="20"/>
                <w:lang w:val="en-US"/>
              </w:rPr>
              <w:t>Appointment of Note Taker</w:t>
            </w:r>
            <w:r>
              <w:rPr>
                <w:rFonts w:asciiTheme="minorHAnsi" w:eastAsiaTheme="minorEastAsia" w:hAnsiTheme="minorHAnsi" w:cstheme="minorBidi"/>
                <w:b/>
                <w:bCs/>
                <w:sz w:val="20"/>
                <w:szCs w:val="20"/>
                <w:lang w:val="en-US"/>
              </w:rPr>
              <w:t xml:space="preserve">: </w:t>
            </w:r>
            <w:r w:rsidR="00E24DD4">
              <w:rPr>
                <w:rFonts w:asciiTheme="minorHAnsi" w:eastAsiaTheme="minorEastAsia" w:hAnsiTheme="minorHAnsi" w:cstheme="minorBidi"/>
                <w:sz w:val="20"/>
                <w:szCs w:val="20"/>
                <w:lang w:val="en-US"/>
              </w:rPr>
              <w:t>Maxine Bryce</w:t>
            </w:r>
          </w:p>
        </w:tc>
      </w:tr>
      <w:tr w:rsidR="00BE355B" w:rsidRPr="00E25DE8" w14:paraId="608436F4"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4D8C3C95" w14:textId="77777777" w:rsidR="00BE355B" w:rsidRPr="00BE355B" w:rsidRDefault="00BE355B" w:rsidP="00BE355B">
            <w:pPr>
              <w:pStyle w:val="ListParagraph"/>
              <w:widowControl w:val="0"/>
              <w:numPr>
                <w:ilvl w:val="0"/>
                <w:numId w:val="6"/>
              </w:numPr>
              <w:tabs>
                <w:tab w:val="left" w:pos="360"/>
              </w:tabs>
              <w:autoSpaceDE w:val="0"/>
              <w:autoSpaceDN w:val="0"/>
              <w:adjustRightInd w:val="0"/>
              <w:spacing w:before="120" w:after="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2E801E7C" w14:textId="7F28EDAD" w:rsidR="00BC6947" w:rsidRPr="00710899" w:rsidRDefault="00BC6947" w:rsidP="00BC6947">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sidRPr="00710899">
              <w:rPr>
                <w:rFonts w:asciiTheme="minorHAnsi" w:eastAsiaTheme="minorEastAsia" w:hAnsiTheme="minorHAnsi" w:cstheme="minorBidi"/>
                <w:b/>
                <w:bCs/>
                <w:sz w:val="20"/>
                <w:szCs w:val="20"/>
                <w:lang w:val="en-US"/>
              </w:rPr>
              <w:t xml:space="preserve">Approval of Last RSPP </w:t>
            </w:r>
            <w:r w:rsidR="00280EAF" w:rsidRPr="00710899">
              <w:rPr>
                <w:rFonts w:asciiTheme="minorHAnsi" w:eastAsiaTheme="minorEastAsia" w:hAnsiTheme="minorHAnsi" w:cstheme="minorBidi"/>
                <w:b/>
                <w:bCs/>
                <w:sz w:val="20"/>
                <w:szCs w:val="20"/>
                <w:lang w:val="en-US"/>
              </w:rPr>
              <w:t>minutes</w:t>
            </w:r>
          </w:p>
          <w:p w14:paraId="17FD03B7" w14:textId="043473A8" w:rsidR="00BE355B" w:rsidRPr="00710899" w:rsidRDefault="00710899" w:rsidP="00BC6947">
            <w:pPr>
              <w:widowControl w:val="0"/>
              <w:autoSpaceDE w:val="0"/>
              <w:autoSpaceDN w:val="0"/>
              <w:adjustRightInd w:val="0"/>
              <w:spacing w:before="120" w:after="60"/>
              <w:rPr>
                <w:rFonts w:asciiTheme="minorHAnsi" w:eastAsiaTheme="minorEastAsia" w:hAnsiTheme="minorHAnsi" w:cstheme="minorBidi"/>
                <w:sz w:val="20"/>
                <w:szCs w:val="20"/>
                <w:lang w:val="en-US"/>
              </w:rPr>
            </w:pPr>
            <w:r>
              <w:rPr>
                <w:rFonts w:asciiTheme="minorHAnsi" w:eastAsiaTheme="minorEastAsia" w:hAnsiTheme="minorHAnsi" w:cstheme="minorBidi"/>
                <w:sz w:val="20"/>
                <w:szCs w:val="20"/>
                <w:lang w:val="en-US"/>
              </w:rPr>
              <w:t>A</w:t>
            </w:r>
            <w:r w:rsidR="00280EAF" w:rsidRPr="00710899">
              <w:rPr>
                <w:rFonts w:asciiTheme="minorHAnsi" w:eastAsiaTheme="minorEastAsia" w:hAnsiTheme="minorHAnsi" w:cstheme="minorBidi"/>
                <w:sz w:val="20"/>
                <w:szCs w:val="20"/>
                <w:lang w:val="en-US"/>
              </w:rPr>
              <w:t>pproved; no issues/amendments</w:t>
            </w:r>
          </w:p>
        </w:tc>
      </w:tr>
      <w:tr w:rsidR="00707537" w:rsidRPr="00E25DE8" w14:paraId="44C8863E" w14:textId="77777777" w:rsidTr="002576C6">
        <w:trPr>
          <w:trHeight w:val="836"/>
        </w:trPr>
        <w:tc>
          <w:tcPr>
            <w:tcW w:w="1135" w:type="dxa"/>
            <w:tcBorders>
              <w:top w:val="single" w:sz="6" w:space="0" w:color="auto"/>
              <w:left w:val="single" w:sz="6" w:space="0" w:color="auto"/>
              <w:bottom w:val="single" w:sz="6" w:space="0" w:color="auto"/>
              <w:right w:val="single" w:sz="6" w:space="0" w:color="auto"/>
            </w:tcBorders>
          </w:tcPr>
          <w:p w14:paraId="335152C2" w14:textId="181BF7A0" w:rsidR="00707537" w:rsidRPr="00BE355B" w:rsidRDefault="00707537" w:rsidP="00BE355B">
            <w:pPr>
              <w:pStyle w:val="ListParagraph"/>
              <w:widowControl w:val="0"/>
              <w:numPr>
                <w:ilvl w:val="0"/>
                <w:numId w:val="6"/>
              </w:numPr>
              <w:tabs>
                <w:tab w:val="left" w:pos="360"/>
              </w:tabs>
              <w:autoSpaceDE w:val="0"/>
              <w:autoSpaceDN w:val="0"/>
              <w:adjustRightInd w:val="0"/>
              <w:spacing w:before="120" w:after="60"/>
              <w:rPr>
                <w:rFonts w:asciiTheme="minorHAnsi" w:hAnsiTheme="minorHAnsi" w:cs="Arial"/>
                <w:sz w:val="20"/>
                <w:szCs w:val="20"/>
              </w:rPr>
            </w:pPr>
          </w:p>
        </w:tc>
        <w:tc>
          <w:tcPr>
            <w:tcW w:w="9072" w:type="dxa"/>
            <w:tcBorders>
              <w:top w:val="single" w:sz="6" w:space="0" w:color="auto"/>
              <w:left w:val="single" w:sz="6" w:space="0" w:color="auto"/>
              <w:bottom w:val="single" w:sz="6" w:space="0" w:color="auto"/>
              <w:right w:val="single" w:sz="6" w:space="0" w:color="auto"/>
            </w:tcBorders>
          </w:tcPr>
          <w:p w14:paraId="52DE8E3E" w14:textId="77777777" w:rsidR="00D02A2A" w:rsidRPr="00710899" w:rsidRDefault="00D02A2A" w:rsidP="00710899">
            <w:pPr>
              <w:pStyle w:val="NormalWeb"/>
              <w:rPr>
                <w:rFonts w:ascii="Tahoma" w:hAnsi="Tahoma" w:cs="Tahoma"/>
                <w:b/>
                <w:bCs/>
                <w:sz w:val="20"/>
                <w:szCs w:val="20"/>
              </w:rPr>
            </w:pPr>
            <w:r w:rsidRPr="00710899">
              <w:rPr>
                <w:rFonts w:ascii="Tahoma" w:hAnsi="Tahoma" w:cs="Tahoma"/>
                <w:b/>
                <w:bCs/>
                <w:sz w:val="20"/>
                <w:szCs w:val="20"/>
              </w:rPr>
              <w:t>Matters Arising: Actions from last meeting</w:t>
            </w:r>
          </w:p>
          <w:p w14:paraId="7733B3A1" w14:textId="77777777" w:rsidR="00280EAF" w:rsidRPr="00710899" w:rsidRDefault="00280EAF" w:rsidP="00710899">
            <w:pPr>
              <w:pStyle w:val="NormalWeb"/>
              <w:rPr>
                <w:rFonts w:ascii="Tahoma" w:hAnsi="Tahoma" w:cs="Tahoma"/>
                <w:sz w:val="20"/>
                <w:szCs w:val="20"/>
                <w:u w:val="single"/>
              </w:rPr>
            </w:pPr>
            <w:r w:rsidRPr="00710899">
              <w:rPr>
                <w:rFonts w:ascii="Tahoma" w:hAnsi="Tahoma" w:cs="Tahoma"/>
                <w:sz w:val="20"/>
                <w:szCs w:val="20"/>
                <w:u w:val="single"/>
              </w:rPr>
              <w:t xml:space="preserve">Buildings and Scaffolding: </w:t>
            </w:r>
          </w:p>
          <w:p w14:paraId="157F199B" w14:textId="77777777"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 xml:space="preserve">Concerns have been raised about how intrusive the scaffolding has been on the front playground, reducing the amount of available space for P1/P2 children to play during breaks and increasing the potential for health and safety risk.  </w:t>
            </w:r>
          </w:p>
          <w:p w14:paraId="2D548046" w14:textId="3E3C99C2"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 xml:space="preserve"> Headteacher’s response: </w:t>
            </w:r>
          </w:p>
          <w:p w14:paraId="61EA1408" w14:textId="35E36CC9"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 xml:space="preserve"> -Mrs Borrowman voiced her own disappointment and frustration with this; she has been in constant communication with the contractors as a result. </w:t>
            </w:r>
          </w:p>
          <w:p w14:paraId="6C0F64D3" w14:textId="77777777"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 xml:space="preserve">-The works have already overrun significantly, which has added to the frustration – there is no certainty now as to completion date.  </w:t>
            </w:r>
          </w:p>
          <w:p w14:paraId="67AFD0AF" w14:textId="77777777"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-The scaffolding was not originally intended to eat into playground space.</w:t>
            </w:r>
          </w:p>
          <w:p w14:paraId="5EE5BD69" w14:textId="77777777"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-The scaffolders are subcontracted, so the Headteacher has been proactively working to remind them to remain alive to the fact that the school is in use while they are working and that children are at large daily.</w:t>
            </w:r>
          </w:p>
          <w:p w14:paraId="2EA05E4E" w14:textId="77777777"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-Contractors have been asked that no work should take place on the roof’s perimeter or on the scaffolds during break times to safeguard the children below.</w:t>
            </w:r>
          </w:p>
          <w:p w14:paraId="594EA529" w14:textId="6B459AEB" w:rsidR="00280EAF" w:rsidRPr="00710899" w:rsidRDefault="00280EAF" w:rsidP="00710899">
            <w:pPr>
              <w:pStyle w:val="NormalWeb"/>
              <w:rPr>
                <w:rFonts w:ascii="Tahoma" w:hAnsi="Tahoma" w:cs="Tahoma"/>
                <w:sz w:val="20"/>
                <w:szCs w:val="20"/>
              </w:rPr>
            </w:pPr>
            <w:r w:rsidRPr="00710899">
              <w:rPr>
                <w:rFonts w:ascii="Tahoma" w:hAnsi="Tahoma" w:cs="Tahoma"/>
                <w:sz w:val="20"/>
                <w:szCs w:val="20"/>
              </w:rPr>
              <w:t xml:space="preserve">-In light of the protracted </w:t>
            </w:r>
            <w:proofErr w:type="gramStart"/>
            <w:r w:rsidRPr="00710899">
              <w:rPr>
                <w:rFonts w:ascii="Tahoma" w:hAnsi="Tahoma" w:cs="Tahoma"/>
                <w:sz w:val="20"/>
                <w:szCs w:val="20"/>
              </w:rPr>
              <w:t>time-scale</w:t>
            </w:r>
            <w:proofErr w:type="gramEnd"/>
            <w:r w:rsidRPr="00710899">
              <w:rPr>
                <w:rFonts w:ascii="Tahoma" w:hAnsi="Tahoma" w:cs="Tahoma"/>
                <w:sz w:val="20"/>
                <w:szCs w:val="20"/>
              </w:rPr>
              <w:t xml:space="preserve"> of works, staff have considered ways to enhance P1/P2 playtime by taking groups to the park.  They are currently considering staggering break times so that all children can play in the back playground instea</w:t>
            </w:r>
            <w:r w:rsidR="00710899" w:rsidRPr="00710899">
              <w:rPr>
                <w:rFonts w:ascii="Tahoma" w:hAnsi="Tahoma" w:cs="Tahoma"/>
                <w:sz w:val="20"/>
                <w:szCs w:val="20"/>
              </w:rPr>
              <w:t>d</w:t>
            </w:r>
            <w:r w:rsidRPr="00710899">
              <w:rPr>
                <w:rFonts w:ascii="Tahoma" w:hAnsi="Tahoma" w:cs="Tahoma"/>
                <w:sz w:val="20"/>
                <w:szCs w:val="20"/>
              </w:rPr>
              <w:t>, while the scaffolding is at the front.  Discussions are on-going.</w:t>
            </w:r>
          </w:p>
          <w:p w14:paraId="23280D7B" w14:textId="77FBBA55" w:rsidR="00B9451C" w:rsidRPr="00710899" w:rsidRDefault="00B9451C" w:rsidP="00710899">
            <w:pPr>
              <w:pStyle w:val="NormalWeb"/>
              <w:rPr>
                <w:rFonts w:ascii="Tahoma" w:hAnsi="Tahoma" w:cs="Tahoma"/>
                <w:sz w:val="20"/>
                <w:szCs w:val="20"/>
              </w:rPr>
            </w:pPr>
            <w:r w:rsidRPr="00710899">
              <w:rPr>
                <w:rFonts w:ascii="Tahoma" w:hAnsi="Tahoma" w:cs="Tahoma"/>
                <w:sz w:val="20"/>
                <w:szCs w:val="20"/>
              </w:rPr>
              <w:t>Chair</w:t>
            </w:r>
          </w:p>
          <w:p w14:paraId="0F2851DB" w14:textId="20F5663C" w:rsidR="00B9451C" w:rsidRPr="00710899" w:rsidRDefault="00B9451C" w:rsidP="00710899">
            <w:pPr>
              <w:pStyle w:val="NormalWeb"/>
              <w:rPr>
                <w:rFonts w:ascii="Tahoma" w:hAnsi="Tahoma" w:cs="Tahoma"/>
                <w:sz w:val="20"/>
                <w:szCs w:val="20"/>
              </w:rPr>
            </w:pPr>
            <w:r w:rsidRPr="00710899">
              <w:rPr>
                <w:rFonts w:ascii="Tahoma" w:hAnsi="Tahoma" w:cs="Tahoma"/>
                <w:sz w:val="20"/>
                <w:szCs w:val="20"/>
              </w:rPr>
              <w:t>- we have registered dis-satisfaction with the timelines, planning and communication of this work at the Locality Group.</w:t>
            </w:r>
          </w:p>
          <w:p w14:paraId="0752FE7C" w14:textId="77777777" w:rsidR="00B9451C" w:rsidRPr="00710899" w:rsidRDefault="00B9451C" w:rsidP="00710899">
            <w:pPr>
              <w:pStyle w:val="NormalWeb"/>
              <w:rPr>
                <w:rFonts w:ascii="Tahoma" w:hAnsi="Tahoma" w:cs="Tahoma"/>
                <w:sz w:val="20"/>
                <w:szCs w:val="20"/>
              </w:rPr>
            </w:pPr>
            <w:r w:rsidRPr="00710899">
              <w:rPr>
                <w:rFonts w:ascii="Tahoma" w:hAnsi="Tahoma" w:cs="Tahoma"/>
                <w:sz w:val="20"/>
                <w:szCs w:val="20"/>
              </w:rPr>
              <w:t>-Staff are to be thanked and commended for their patience and careful shepherding of children through this process, minimising disruption and managing transitions between rooms – this is very much appreciated and has been no small feat.</w:t>
            </w:r>
          </w:p>
          <w:p w14:paraId="1F276132" w14:textId="353BC8F7" w:rsidR="00B9451C" w:rsidRPr="00710899" w:rsidRDefault="00B9451C" w:rsidP="00710899">
            <w:pPr>
              <w:pStyle w:val="NormalWeb"/>
              <w:rPr>
                <w:rFonts w:ascii="Tahoma" w:hAnsi="Tahoma" w:cs="Tahoma"/>
                <w:sz w:val="20"/>
                <w:szCs w:val="20"/>
              </w:rPr>
            </w:pPr>
          </w:p>
        </w:tc>
      </w:tr>
      <w:tr w:rsidR="00707537" w:rsidRPr="00E25DE8" w14:paraId="252E5483" w14:textId="77777777" w:rsidTr="002576C6">
        <w:trPr>
          <w:trHeight w:val="1120"/>
        </w:trPr>
        <w:tc>
          <w:tcPr>
            <w:tcW w:w="1135" w:type="dxa"/>
            <w:tcBorders>
              <w:top w:val="single" w:sz="6" w:space="0" w:color="auto"/>
              <w:left w:val="single" w:sz="6" w:space="0" w:color="auto"/>
              <w:bottom w:val="single" w:sz="6" w:space="0" w:color="auto"/>
              <w:right w:val="single" w:sz="6" w:space="0" w:color="auto"/>
            </w:tcBorders>
          </w:tcPr>
          <w:p w14:paraId="5BD2D283"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5.</w:t>
            </w:r>
          </w:p>
        </w:tc>
        <w:tc>
          <w:tcPr>
            <w:tcW w:w="9072" w:type="dxa"/>
            <w:tcBorders>
              <w:top w:val="single" w:sz="6" w:space="0" w:color="auto"/>
              <w:left w:val="single" w:sz="6" w:space="0" w:color="auto"/>
              <w:bottom w:val="single" w:sz="6" w:space="0" w:color="auto"/>
              <w:right w:val="single" w:sz="6" w:space="0" w:color="auto"/>
            </w:tcBorders>
          </w:tcPr>
          <w:p w14:paraId="4C3F2881" w14:textId="77777777" w:rsidR="00546DCE" w:rsidRPr="00C65FAA" w:rsidRDefault="00546DCE" w:rsidP="00546DCE">
            <w:pPr>
              <w:widowControl w:val="0"/>
              <w:autoSpaceDE w:val="0"/>
              <w:autoSpaceDN w:val="0"/>
              <w:adjustRightInd w:val="0"/>
              <w:spacing w:before="120" w:after="60"/>
              <w:rPr>
                <w:rFonts w:asciiTheme="minorHAnsi" w:hAnsiTheme="minorHAnsi" w:cs="Arial"/>
                <w:b/>
                <w:sz w:val="20"/>
                <w:szCs w:val="20"/>
              </w:rPr>
            </w:pPr>
            <w:r w:rsidRPr="00C65FAA">
              <w:rPr>
                <w:rFonts w:asciiTheme="minorHAnsi" w:hAnsiTheme="minorHAnsi" w:cs="Arial"/>
                <w:b/>
                <w:sz w:val="20"/>
                <w:szCs w:val="20"/>
              </w:rPr>
              <w:t>RSPP Constitution</w:t>
            </w:r>
            <w:r>
              <w:rPr>
                <w:rFonts w:asciiTheme="minorHAnsi" w:hAnsiTheme="minorHAnsi" w:cs="Arial"/>
                <w:b/>
                <w:sz w:val="20"/>
                <w:szCs w:val="20"/>
              </w:rPr>
              <w:t xml:space="preserve"> Update</w:t>
            </w:r>
          </w:p>
          <w:p w14:paraId="78971916" w14:textId="7C69BCAE" w:rsidR="00B9451C" w:rsidRPr="00710899" w:rsidRDefault="00B9451C" w:rsidP="00280EAF">
            <w:pPr>
              <w:numPr>
                <w:ilvl w:val="0"/>
                <w:numId w:val="15"/>
              </w:numPr>
              <w:spacing w:before="100" w:beforeAutospacing="1" w:after="100" w:afterAutospacing="1"/>
              <w:rPr>
                <w:sz w:val="20"/>
                <w:szCs w:val="20"/>
              </w:rPr>
            </w:pPr>
            <w:r w:rsidRPr="00710899">
              <w:rPr>
                <w:rFonts w:ascii="Tahoma" w:hAnsi="Tahoma" w:cs="Tahoma"/>
                <w:sz w:val="20"/>
                <w:szCs w:val="20"/>
              </w:rPr>
              <w:t xml:space="preserve">The constitution was circulated to parent forum in Autumn 2019 for input and update. A draft for voting was circulated prior to this meeting and all parents invited to vote via their class rep. </w:t>
            </w:r>
          </w:p>
          <w:p w14:paraId="400BA6C5" w14:textId="7B070C04" w:rsidR="00280EAF" w:rsidRPr="00710899" w:rsidRDefault="00B9451C" w:rsidP="00280EAF">
            <w:pPr>
              <w:numPr>
                <w:ilvl w:val="0"/>
                <w:numId w:val="15"/>
              </w:numPr>
              <w:spacing w:before="100" w:beforeAutospacing="1" w:after="100" w:afterAutospacing="1"/>
              <w:rPr>
                <w:sz w:val="20"/>
                <w:szCs w:val="20"/>
              </w:rPr>
            </w:pPr>
            <w:r w:rsidRPr="00710899">
              <w:rPr>
                <w:rFonts w:ascii="Tahoma" w:hAnsi="Tahoma" w:cs="Tahoma"/>
                <w:sz w:val="20"/>
                <w:szCs w:val="20"/>
              </w:rPr>
              <w:lastRenderedPageBreak/>
              <w:t>A</w:t>
            </w:r>
            <w:r w:rsidR="00280EAF" w:rsidRPr="00710899">
              <w:rPr>
                <w:rFonts w:ascii="Tahoma" w:hAnsi="Tahoma" w:cs="Tahoma"/>
                <w:sz w:val="20"/>
                <w:szCs w:val="20"/>
              </w:rPr>
              <w:t xml:space="preserve">n attendee vote was taken at this meeting (which included votes represented to class reps). The new constitution was agreed with 19 votes in favour and 3 against. </w:t>
            </w:r>
          </w:p>
          <w:p w14:paraId="331E8135" w14:textId="77777777" w:rsidR="00B9451C" w:rsidRPr="00710899" w:rsidRDefault="00B9451C" w:rsidP="00280EAF">
            <w:pPr>
              <w:numPr>
                <w:ilvl w:val="0"/>
                <w:numId w:val="15"/>
              </w:numPr>
              <w:spacing w:before="100" w:beforeAutospacing="1" w:after="100" w:afterAutospacing="1"/>
              <w:rPr>
                <w:sz w:val="20"/>
                <w:szCs w:val="20"/>
              </w:rPr>
            </w:pPr>
            <w:r w:rsidRPr="00710899">
              <w:rPr>
                <w:rFonts w:ascii="Tahoma" w:hAnsi="Tahoma" w:cs="Tahoma"/>
                <w:sz w:val="20"/>
                <w:szCs w:val="20"/>
              </w:rPr>
              <w:t>Since the version was issued for voting, additional queries raised by Parent Forum. I</w:t>
            </w:r>
            <w:r w:rsidR="00280EAF" w:rsidRPr="00710899">
              <w:rPr>
                <w:rFonts w:ascii="Tahoma" w:hAnsi="Tahoma" w:cs="Tahoma"/>
                <w:sz w:val="20"/>
                <w:szCs w:val="20"/>
              </w:rPr>
              <w:t>ssues raised regarding the constitution – i.e. why do we need one; is equality/fairness addressed within it; community partners queries; ownership of funds etc</w:t>
            </w:r>
          </w:p>
          <w:p w14:paraId="6B3EBCF0" w14:textId="0320A1AA" w:rsidR="00B9451C" w:rsidRPr="00710899" w:rsidRDefault="00B9451C" w:rsidP="00B9451C">
            <w:pPr>
              <w:spacing w:before="100" w:beforeAutospacing="1" w:after="100" w:afterAutospacing="1"/>
              <w:rPr>
                <w:sz w:val="20"/>
                <w:szCs w:val="20"/>
              </w:rPr>
            </w:pPr>
            <w:r w:rsidRPr="00710899">
              <w:rPr>
                <w:sz w:val="20"/>
                <w:szCs w:val="20"/>
              </w:rPr>
              <w:t>Action</w:t>
            </w:r>
          </w:p>
          <w:p w14:paraId="1A099D13" w14:textId="455AFEE0" w:rsidR="00280EAF" w:rsidRPr="00710899" w:rsidRDefault="00B9451C" w:rsidP="00025B75">
            <w:pPr>
              <w:numPr>
                <w:ilvl w:val="0"/>
                <w:numId w:val="15"/>
              </w:numPr>
              <w:spacing w:before="100" w:beforeAutospacing="1" w:after="100" w:afterAutospacing="1"/>
              <w:rPr>
                <w:sz w:val="20"/>
                <w:szCs w:val="20"/>
              </w:rPr>
            </w:pPr>
            <w:r w:rsidRPr="00710899">
              <w:rPr>
                <w:rFonts w:ascii="Tahoma" w:hAnsi="Tahoma" w:cs="Tahoma"/>
                <w:sz w:val="20"/>
                <w:szCs w:val="20"/>
              </w:rPr>
              <w:t>Provide further information (FAQ) on website. Members will be asked to contribute to draft this information.</w:t>
            </w:r>
          </w:p>
          <w:p w14:paraId="7DDB9CA5" w14:textId="77777777" w:rsidR="00280EAF" w:rsidRPr="00710899" w:rsidRDefault="00280EAF" w:rsidP="00280EAF">
            <w:pPr>
              <w:pStyle w:val="NormalWeb"/>
              <w:rPr>
                <w:sz w:val="20"/>
                <w:szCs w:val="20"/>
              </w:rPr>
            </w:pPr>
            <w:r w:rsidRPr="00710899">
              <w:rPr>
                <w:rFonts w:ascii="Tahoma" w:hAnsi="Tahoma" w:cs="Tahoma"/>
                <w:sz w:val="20"/>
                <w:szCs w:val="20"/>
              </w:rPr>
              <w:t xml:space="preserve">-It was noted that the response to the consultation draft was thin – a discussion on how to engage parents more effectively was opened and will be revisited. It was suggested that a </w:t>
            </w:r>
            <w:proofErr w:type="spellStart"/>
            <w:r w:rsidRPr="00710899">
              <w:rPr>
                <w:rFonts w:ascii="Tahoma" w:hAnsi="Tahoma" w:cs="Tahoma"/>
                <w:sz w:val="20"/>
                <w:szCs w:val="20"/>
              </w:rPr>
              <w:t>Doodlepoll</w:t>
            </w:r>
            <w:proofErr w:type="spellEnd"/>
            <w:r w:rsidRPr="00710899">
              <w:rPr>
                <w:rFonts w:ascii="Tahoma" w:hAnsi="Tahoma" w:cs="Tahoma"/>
                <w:sz w:val="20"/>
                <w:szCs w:val="20"/>
              </w:rPr>
              <w:t xml:space="preserve"> (or similar) might play a useful part in gleaning wider votes/engagement. </w:t>
            </w:r>
          </w:p>
          <w:p w14:paraId="1AC57BE2" w14:textId="0D8F7094" w:rsidR="0021447F" w:rsidRPr="00546DCE" w:rsidRDefault="0021447F" w:rsidP="00B9451C">
            <w:pPr>
              <w:widowControl w:val="0"/>
              <w:autoSpaceDE w:val="0"/>
              <w:autoSpaceDN w:val="0"/>
              <w:adjustRightInd w:val="0"/>
              <w:spacing w:before="120" w:after="60"/>
              <w:rPr>
                <w:rFonts w:asciiTheme="minorHAnsi" w:eastAsiaTheme="minorEastAsia" w:hAnsiTheme="minorHAnsi" w:cstheme="minorBidi"/>
                <w:color w:val="000000" w:themeColor="text1"/>
                <w:sz w:val="20"/>
                <w:szCs w:val="20"/>
              </w:rPr>
            </w:pPr>
          </w:p>
        </w:tc>
      </w:tr>
      <w:tr w:rsidR="00707537" w:rsidRPr="00E25DE8" w14:paraId="2F93AA76"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7D6CDD09"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lastRenderedPageBreak/>
              <w:t>6.</w:t>
            </w:r>
          </w:p>
        </w:tc>
        <w:tc>
          <w:tcPr>
            <w:tcW w:w="9072" w:type="dxa"/>
            <w:tcBorders>
              <w:top w:val="single" w:sz="6" w:space="0" w:color="auto"/>
              <w:left w:val="single" w:sz="6" w:space="0" w:color="auto"/>
              <w:bottom w:val="single" w:sz="6" w:space="0" w:color="auto"/>
              <w:right w:val="single" w:sz="6" w:space="0" w:color="auto"/>
            </w:tcBorders>
          </w:tcPr>
          <w:p w14:paraId="6150A906" w14:textId="21B232C7" w:rsidR="00602D2A" w:rsidRDefault="00C94D5A" w:rsidP="00602D2A">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 xml:space="preserve"> </w:t>
            </w:r>
            <w:r w:rsidR="00602D2A">
              <w:rPr>
                <w:rFonts w:asciiTheme="minorHAnsi" w:eastAsiaTheme="minorEastAsia" w:hAnsiTheme="minorHAnsi" w:cstheme="minorBidi"/>
                <w:b/>
                <w:bCs/>
                <w:color w:val="000000" w:themeColor="text1"/>
                <w:sz w:val="20"/>
                <w:szCs w:val="20"/>
              </w:rPr>
              <w:t xml:space="preserve">School Update </w:t>
            </w:r>
          </w:p>
          <w:p w14:paraId="1F3E58D5" w14:textId="77777777" w:rsidR="00280EAF" w:rsidRDefault="00280EAF" w:rsidP="00280EAF">
            <w:pPr>
              <w:numPr>
                <w:ilvl w:val="0"/>
                <w:numId w:val="16"/>
              </w:numPr>
              <w:spacing w:before="100" w:beforeAutospacing="1" w:after="100" w:afterAutospacing="1"/>
            </w:pPr>
            <w:r>
              <w:rPr>
                <w:rFonts w:ascii="Tahoma" w:hAnsi="Tahoma" w:cs="Tahoma"/>
                <w:b/>
                <w:bCs/>
              </w:rPr>
              <w:t>Headteacher School Improvement Update: Term 3 Overview</w:t>
            </w:r>
          </w:p>
          <w:p w14:paraId="35E29FB2" w14:textId="77777777" w:rsidR="00280EAF" w:rsidRPr="00710899" w:rsidRDefault="00280EAF" w:rsidP="00280EAF">
            <w:pPr>
              <w:pStyle w:val="NormalWeb"/>
              <w:rPr>
                <w:sz w:val="20"/>
                <w:szCs w:val="20"/>
              </w:rPr>
            </w:pPr>
            <w:r w:rsidRPr="00710899">
              <w:rPr>
                <w:rFonts w:ascii="Tahoma" w:hAnsi="Tahoma" w:cs="Tahoma"/>
                <w:sz w:val="20"/>
                <w:szCs w:val="20"/>
              </w:rPr>
              <w:t>SIP Progress to Date is outlined in the above document which was circulated at the meeting and which will appear on the school’s website.</w:t>
            </w:r>
          </w:p>
          <w:p w14:paraId="521551F8" w14:textId="77777777" w:rsidR="00280EAF" w:rsidRPr="00710899" w:rsidRDefault="00280EAF" w:rsidP="00280EAF">
            <w:pPr>
              <w:pStyle w:val="NormalWeb"/>
              <w:rPr>
                <w:sz w:val="18"/>
                <w:szCs w:val="18"/>
              </w:rPr>
            </w:pPr>
            <w:r w:rsidRPr="00710899">
              <w:rPr>
                <w:rFonts w:ascii="Tahoma" w:hAnsi="Tahoma" w:cs="Tahoma"/>
                <w:sz w:val="20"/>
                <w:szCs w:val="20"/>
              </w:rPr>
              <w:t>Headteacher highlighted the following items from this doc:</w:t>
            </w:r>
          </w:p>
          <w:p w14:paraId="16F67CED" w14:textId="77777777" w:rsidR="00280EAF" w:rsidRPr="00710899" w:rsidRDefault="00280EAF" w:rsidP="00280EAF">
            <w:pPr>
              <w:pStyle w:val="NormalWeb"/>
              <w:rPr>
                <w:sz w:val="20"/>
                <w:szCs w:val="20"/>
              </w:rPr>
            </w:pPr>
            <w:r w:rsidRPr="00710899">
              <w:rPr>
                <w:rFonts w:ascii="Tahoma" w:hAnsi="Tahoma" w:cs="Tahoma"/>
                <w:b/>
                <w:bCs/>
                <w:sz w:val="20"/>
                <w:szCs w:val="20"/>
              </w:rPr>
              <w:t xml:space="preserve">-Playground: </w:t>
            </w:r>
          </w:p>
          <w:p w14:paraId="09233DCF" w14:textId="77777777" w:rsidR="00280EAF" w:rsidRPr="00710899" w:rsidRDefault="00280EAF" w:rsidP="00280EAF">
            <w:pPr>
              <w:pStyle w:val="NormalWeb"/>
              <w:rPr>
                <w:sz w:val="20"/>
                <w:szCs w:val="20"/>
              </w:rPr>
            </w:pPr>
            <w:r w:rsidRPr="00710899">
              <w:rPr>
                <w:rFonts w:ascii="Tahoma" w:hAnsi="Tahoma" w:cs="Tahoma"/>
                <w:sz w:val="20"/>
                <w:szCs w:val="20"/>
              </w:rPr>
              <w:t xml:space="preserve">Recent inspection by ROSPA has highlighted recommendations for various items in our school playground.  Anything that is unsafe has already been removed; items that are reaching the end of their usability will be replaced/removed in due course.  Headteacher is currently addressing all recommendations and is required to demonstrate to ROSPA how the school will systematically go about this.  The improvement of the playground is not part of this current refresh, but it will become a near-future priority.  There will be lots of opportunity for parental/pupil involvement when it comes to creating a vision for our playground.  Any plans will have to be within the strict guidelines set out by ROSPA. </w:t>
            </w:r>
          </w:p>
          <w:p w14:paraId="2806DA09" w14:textId="77777777" w:rsidR="00280EAF" w:rsidRPr="00710899" w:rsidRDefault="00280EAF" w:rsidP="00280EAF">
            <w:pPr>
              <w:pStyle w:val="NormalWeb"/>
              <w:rPr>
                <w:sz w:val="20"/>
                <w:szCs w:val="20"/>
              </w:rPr>
            </w:pPr>
            <w:r w:rsidRPr="00710899">
              <w:rPr>
                <w:rFonts w:ascii="Tahoma" w:hAnsi="Tahoma" w:cs="Tahoma"/>
                <w:b/>
                <w:bCs/>
                <w:sz w:val="20"/>
                <w:szCs w:val="20"/>
              </w:rPr>
              <w:t xml:space="preserve">-PEF Funding for new ‘Nurture Base’ to support social and emotional needs of pupils: </w:t>
            </w:r>
            <w:r w:rsidRPr="00710899">
              <w:rPr>
                <w:rFonts w:ascii="Tahoma" w:hAnsi="Tahoma" w:cs="Tahoma"/>
                <w:sz w:val="20"/>
                <w:szCs w:val="20"/>
              </w:rPr>
              <w:t> space will be refurbed (works starting in the Feb break) to emulate a home/cosy environment.  It is envisaged that use will be by small groups/individuals for a variety of purposes.  Staff are undergoing Nurture Training.</w:t>
            </w:r>
          </w:p>
          <w:p w14:paraId="29E748B6" w14:textId="77777777" w:rsidR="00280EAF" w:rsidRPr="00710899" w:rsidRDefault="00280EAF" w:rsidP="00280EAF">
            <w:pPr>
              <w:pStyle w:val="NormalWeb"/>
              <w:rPr>
                <w:sz w:val="20"/>
                <w:szCs w:val="20"/>
              </w:rPr>
            </w:pPr>
            <w:r w:rsidRPr="00710899">
              <w:rPr>
                <w:rFonts w:ascii="Tahoma" w:hAnsi="Tahoma" w:cs="Tahoma"/>
                <w:b/>
                <w:bCs/>
                <w:sz w:val="20"/>
                <w:szCs w:val="20"/>
              </w:rPr>
              <w:t>-Food for Thought</w:t>
            </w:r>
            <w:r w:rsidRPr="00710899">
              <w:rPr>
                <w:rFonts w:ascii="Tahoma" w:hAnsi="Tahoma" w:cs="Tahoma"/>
                <w:sz w:val="20"/>
                <w:szCs w:val="20"/>
              </w:rPr>
              <w:t xml:space="preserve">: purchase of x2 new portable ‘kitchen’ trollies: new initiative that will support the teaching of food technology skills/healthy eating and cooking/nutrition </w:t>
            </w:r>
          </w:p>
          <w:p w14:paraId="28DD45DC" w14:textId="77777777" w:rsidR="00280EAF" w:rsidRPr="00710899" w:rsidRDefault="00280EAF" w:rsidP="00280EAF">
            <w:pPr>
              <w:pStyle w:val="NormalWeb"/>
              <w:rPr>
                <w:sz w:val="20"/>
                <w:szCs w:val="20"/>
              </w:rPr>
            </w:pPr>
            <w:r w:rsidRPr="00710899">
              <w:rPr>
                <w:rFonts w:ascii="Tahoma" w:hAnsi="Tahoma" w:cs="Tahoma"/>
                <w:sz w:val="20"/>
                <w:szCs w:val="20"/>
              </w:rPr>
              <w:t>-</w:t>
            </w:r>
            <w:r w:rsidRPr="00710899">
              <w:rPr>
                <w:rFonts w:ascii="Tahoma" w:hAnsi="Tahoma" w:cs="Tahoma"/>
                <w:b/>
                <w:bCs/>
                <w:sz w:val="20"/>
                <w:szCs w:val="20"/>
              </w:rPr>
              <w:t xml:space="preserve">ICT: Increase in Provision of Technology: </w:t>
            </w:r>
            <w:r w:rsidRPr="00710899">
              <w:rPr>
                <w:rFonts w:ascii="Tahoma" w:hAnsi="Tahoma" w:cs="Tahoma"/>
                <w:sz w:val="20"/>
                <w:szCs w:val="20"/>
              </w:rPr>
              <w:t xml:space="preserve">substantial increase in the number of computer devices available to classes in school. Due to the enthusiasm and expertise of </w:t>
            </w:r>
            <w:r>
              <w:rPr>
                <w:rFonts w:ascii="Tahoma" w:hAnsi="Tahoma" w:cs="Tahoma"/>
              </w:rPr>
              <w:t xml:space="preserve">teaching staff </w:t>
            </w:r>
            <w:r w:rsidRPr="00710899">
              <w:rPr>
                <w:rFonts w:ascii="Tahoma" w:hAnsi="Tahoma" w:cs="Tahoma"/>
                <w:sz w:val="20"/>
                <w:szCs w:val="20"/>
              </w:rPr>
              <w:t xml:space="preserve">member, Mr Parkinson, the older pupils in the school are benefitting from a Digital Coding club which is doing fantastic work. </w:t>
            </w:r>
          </w:p>
          <w:p w14:paraId="4BCDD74C" w14:textId="77777777" w:rsidR="00280EAF" w:rsidRPr="00710899" w:rsidRDefault="00280EAF" w:rsidP="00280EAF">
            <w:pPr>
              <w:pStyle w:val="NormalWeb"/>
              <w:rPr>
                <w:sz w:val="20"/>
                <w:szCs w:val="20"/>
              </w:rPr>
            </w:pPr>
            <w:r w:rsidRPr="00710899">
              <w:rPr>
                <w:rFonts w:ascii="Tahoma" w:hAnsi="Tahoma" w:cs="Tahoma"/>
                <w:sz w:val="20"/>
                <w:szCs w:val="20"/>
              </w:rPr>
              <w:lastRenderedPageBreak/>
              <w:t>-</w:t>
            </w:r>
            <w:r w:rsidRPr="00710899">
              <w:rPr>
                <w:rFonts w:ascii="Tahoma" w:hAnsi="Tahoma" w:cs="Tahoma"/>
                <w:b/>
                <w:bCs/>
                <w:sz w:val="20"/>
                <w:szCs w:val="20"/>
              </w:rPr>
              <w:t xml:space="preserve"> New</w:t>
            </w:r>
            <w:r w:rsidRPr="00710899">
              <w:rPr>
                <w:rFonts w:ascii="Tahoma" w:hAnsi="Tahoma" w:cs="Tahoma"/>
                <w:sz w:val="20"/>
                <w:szCs w:val="20"/>
              </w:rPr>
              <w:t xml:space="preserve"> </w:t>
            </w:r>
            <w:r w:rsidRPr="00710899">
              <w:rPr>
                <w:rFonts w:ascii="Tahoma" w:hAnsi="Tahoma" w:cs="Tahoma"/>
                <w:b/>
                <w:bCs/>
                <w:sz w:val="20"/>
                <w:szCs w:val="20"/>
              </w:rPr>
              <w:t>‘STEAM’ room:</w:t>
            </w:r>
            <w:r w:rsidRPr="00710899">
              <w:rPr>
                <w:rFonts w:ascii="Tahoma" w:hAnsi="Tahoma" w:cs="Tahoma"/>
                <w:sz w:val="20"/>
                <w:szCs w:val="20"/>
              </w:rPr>
              <w:t xml:space="preserve"> the refurbishment of the room that previously housed ICT will create a new ‘Science-Technology-Art-Maths’ room – a multi-functional and flexible space that full classes can use for specialised lessons in these subjects. </w:t>
            </w:r>
          </w:p>
          <w:p w14:paraId="1BECFAB8" w14:textId="77777777" w:rsidR="00280EAF" w:rsidRPr="00710899" w:rsidRDefault="00280EAF" w:rsidP="00280EAF">
            <w:pPr>
              <w:numPr>
                <w:ilvl w:val="0"/>
                <w:numId w:val="17"/>
              </w:numPr>
              <w:spacing w:before="100" w:beforeAutospacing="1" w:after="100" w:afterAutospacing="1"/>
              <w:rPr>
                <w:sz w:val="20"/>
                <w:szCs w:val="20"/>
              </w:rPr>
            </w:pPr>
            <w:r w:rsidRPr="00710899">
              <w:rPr>
                <w:rFonts w:ascii="Tahoma" w:hAnsi="Tahoma" w:cs="Tahoma"/>
                <w:b/>
                <w:bCs/>
                <w:sz w:val="20"/>
                <w:szCs w:val="20"/>
              </w:rPr>
              <w:t>Class allocation/staffing for next year</w:t>
            </w:r>
          </w:p>
          <w:p w14:paraId="6D5B2F8B" w14:textId="77777777" w:rsidR="00280EAF" w:rsidRPr="00710899" w:rsidRDefault="00280EAF" w:rsidP="00280EAF">
            <w:pPr>
              <w:pStyle w:val="NormalWeb"/>
              <w:rPr>
                <w:sz w:val="20"/>
                <w:szCs w:val="20"/>
              </w:rPr>
            </w:pPr>
            <w:r w:rsidRPr="00710899">
              <w:rPr>
                <w:rFonts w:ascii="Tahoma" w:hAnsi="Tahoma" w:cs="Tahoma"/>
                <w:sz w:val="20"/>
                <w:szCs w:val="20"/>
              </w:rPr>
              <w:t>Headteacher confirmed that Roseburn will continue to have 11 classes in the school next session, retaining the status quo.</w:t>
            </w:r>
          </w:p>
          <w:p w14:paraId="5E3BEB5E" w14:textId="77777777" w:rsidR="00280EAF" w:rsidRPr="00710899" w:rsidRDefault="00280EAF" w:rsidP="00280EAF">
            <w:pPr>
              <w:pStyle w:val="NormalWeb"/>
              <w:rPr>
                <w:sz w:val="20"/>
                <w:szCs w:val="20"/>
              </w:rPr>
            </w:pPr>
            <w:r w:rsidRPr="00710899">
              <w:rPr>
                <w:rFonts w:ascii="Tahoma" w:hAnsi="Tahoma" w:cs="Tahoma"/>
                <w:sz w:val="20"/>
                <w:szCs w:val="20"/>
              </w:rPr>
              <w:t xml:space="preserve">The council has given 50 as the maximum for intake at Primary 1 next session: a maximum of 25 pupils in each primary 1 class. </w:t>
            </w:r>
          </w:p>
          <w:p w14:paraId="3BC1695D" w14:textId="77777777" w:rsidR="00280EAF" w:rsidRPr="00710899" w:rsidRDefault="00280EAF" w:rsidP="00280EAF">
            <w:pPr>
              <w:pStyle w:val="NormalWeb"/>
              <w:rPr>
                <w:sz w:val="20"/>
                <w:szCs w:val="20"/>
              </w:rPr>
            </w:pPr>
            <w:r w:rsidRPr="00710899">
              <w:rPr>
                <w:rFonts w:ascii="Tahoma" w:hAnsi="Tahoma" w:cs="Tahoma"/>
                <w:sz w:val="20"/>
                <w:szCs w:val="20"/>
              </w:rPr>
              <w:t>The school has currently two probationary teachers on the staff.</w:t>
            </w:r>
          </w:p>
          <w:bookmarkStart w:id="1" w:name="_MON_1643999700"/>
          <w:bookmarkEnd w:id="1"/>
          <w:p w14:paraId="458F8FFD" w14:textId="194808B2" w:rsidR="00E24DD4" w:rsidRPr="002B08A2" w:rsidRDefault="00710899" w:rsidP="00710899">
            <w:pPr>
              <w:widowControl w:val="0"/>
              <w:autoSpaceDE w:val="0"/>
              <w:autoSpaceDN w:val="0"/>
              <w:adjustRightInd w:val="0"/>
              <w:spacing w:before="120" w:after="60"/>
              <w:rPr>
                <w:rFonts w:asciiTheme="minorHAnsi" w:hAnsiTheme="minorHAnsi" w:cs="Arial"/>
                <w:bCs/>
                <w:sz w:val="20"/>
                <w:szCs w:val="20"/>
              </w:rPr>
            </w:pPr>
            <w:r>
              <w:rPr>
                <w:rFonts w:asciiTheme="minorHAnsi" w:hAnsiTheme="minorHAnsi" w:cs="Arial"/>
                <w:bCs/>
                <w:sz w:val="20"/>
                <w:szCs w:val="20"/>
              </w:rPr>
              <w:object w:dxaOrig="1520" w:dyaOrig="987" w14:anchorId="7B8265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2pt" o:ole="">
                  <v:imagedata r:id="rId7" o:title=""/>
                </v:shape>
                <o:OLEObject Type="Embed" ProgID="Word.Document.12" ShapeID="_x0000_i1025" DrawAspect="Icon" ObjectID="_1644000061" r:id="rId8">
                  <o:FieldCodes>\s</o:FieldCodes>
                </o:OLEObject>
              </w:object>
            </w:r>
          </w:p>
        </w:tc>
      </w:tr>
      <w:tr w:rsidR="00707537" w:rsidRPr="00E25DE8" w14:paraId="784E4818"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4EFF4AA1"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lastRenderedPageBreak/>
              <w:t>7.</w:t>
            </w:r>
          </w:p>
        </w:tc>
        <w:tc>
          <w:tcPr>
            <w:tcW w:w="9072" w:type="dxa"/>
            <w:tcBorders>
              <w:top w:val="single" w:sz="6" w:space="0" w:color="auto"/>
              <w:left w:val="single" w:sz="6" w:space="0" w:color="auto"/>
              <w:bottom w:val="single" w:sz="6" w:space="0" w:color="auto"/>
              <w:right w:val="single" w:sz="6" w:space="0" w:color="auto"/>
            </w:tcBorders>
          </w:tcPr>
          <w:p w14:paraId="145FE3BD" w14:textId="77777777" w:rsidR="00712332" w:rsidRDefault="00712332" w:rsidP="00C614DF">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Other School Topics</w:t>
            </w:r>
          </w:p>
          <w:p w14:paraId="4F7BA979" w14:textId="08D81716" w:rsidR="00280EAF" w:rsidRPr="00710899" w:rsidRDefault="00280EAF" w:rsidP="00B86CF8">
            <w:pPr>
              <w:numPr>
                <w:ilvl w:val="0"/>
                <w:numId w:val="13"/>
              </w:numPr>
              <w:spacing w:before="100" w:beforeAutospacing="1" w:after="100" w:afterAutospacing="1"/>
              <w:rPr>
                <w:sz w:val="20"/>
                <w:szCs w:val="20"/>
              </w:rPr>
            </w:pPr>
            <w:r w:rsidRPr="00710899">
              <w:rPr>
                <w:rFonts w:ascii="Tahoma" w:hAnsi="Tahoma" w:cs="Tahoma"/>
                <w:b/>
                <w:bCs/>
              </w:rPr>
              <w:t xml:space="preserve">School Lunches: </w:t>
            </w:r>
            <w:r w:rsidRPr="00710899">
              <w:rPr>
                <w:rFonts w:ascii="Tahoma" w:hAnsi="Tahoma" w:cs="Tahoma"/>
                <w:sz w:val="20"/>
                <w:szCs w:val="20"/>
              </w:rPr>
              <w:t xml:space="preserve">Parents are receiving anecdotal reports from their children that there is not always </w:t>
            </w:r>
            <w:proofErr w:type="gramStart"/>
            <w:r w:rsidRPr="00710899">
              <w:rPr>
                <w:rFonts w:ascii="Tahoma" w:hAnsi="Tahoma" w:cs="Tahoma"/>
                <w:sz w:val="20"/>
                <w:szCs w:val="20"/>
              </w:rPr>
              <w:t>sufficient</w:t>
            </w:r>
            <w:proofErr w:type="gramEnd"/>
            <w:r w:rsidRPr="00710899">
              <w:rPr>
                <w:rFonts w:ascii="Tahoma" w:hAnsi="Tahoma" w:cs="Tahoma"/>
                <w:sz w:val="20"/>
                <w:szCs w:val="20"/>
              </w:rPr>
              <w:t xml:space="preserve"> food at lunchtimes/different meal served than ordered.  Headteacher responded by saying that she had already been addressing her own concerns with catering </w:t>
            </w:r>
            <w:proofErr w:type="gramStart"/>
            <w:r w:rsidRPr="00710899">
              <w:rPr>
                <w:rFonts w:ascii="Tahoma" w:hAnsi="Tahoma" w:cs="Tahoma"/>
                <w:sz w:val="20"/>
                <w:szCs w:val="20"/>
              </w:rPr>
              <w:t>in regard to</w:t>
            </w:r>
            <w:proofErr w:type="gramEnd"/>
            <w:r w:rsidRPr="00710899">
              <w:rPr>
                <w:rFonts w:ascii="Tahoma" w:hAnsi="Tahoma" w:cs="Tahoma"/>
                <w:sz w:val="20"/>
                <w:szCs w:val="20"/>
              </w:rPr>
              <w:t xml:space="preserve"> lunches:  </w:t>
            </w:r>
          </w:p>
          <w:p w14:paraId="56216597" w14:textId="77777777" w:rsidR="00280EAF" w:rsidRPr="00710899" w:rsidRDefault="00280EAF" w:rsidP="00280EAF">
            <w:pPr>
              <w:pStyle w:val="NormalWeb"/>
              <w:rPr>
                <w:sz w:val="20"/>
                <w:szCs w:val="20"/>
              </w:rPr>
            </w:pPr>
            <w:r w:rsidRPr="00710899">
              <w:rPr>
                <w:rFonts w:ascii="Tahoma" w:hAnsi="Tahoma" w:cs="Tahoma"/>
                <w:sz w:val="20"/>
                <w:szCs w:val="20"/>
              </w:rPr>
              <w:t xml:space="preserve">Points to note: </w:t>
            </w:r>
          </w:p>
          <w:p w14:paraId="5A433B81" w14:textId="77777777" w:rsidR="00280EAF" w:rsidRPr="00710899" w:rsidRDefault="00280EAF" w:rsidP="00280EAF">
            <w:pPr>
              <w:pStyle w:val="NormalWeb"/>
              <w:rPr>
                <w:sz w:val="20"/>
                <w:szCs w:val="20"/>
              </w:rPr>
            </w:pPr>
            <w:r w:rsidRPr="00710899">
              <w:rPr>
                <w:rFonts w:ascii="Tahoma" w:hAnsi="Tahoma" w:cs="Tahoma"/>
                <w:sz w:val="20"/>
                <w:szCs w:val="20"/>
              </w:rPr>
              <w:t xml:space="preserve">-The school orders some 15 extra meals per day to cover those children whose meal has not been ordered for them, so food should not be running out.  </w:t>
            </w:r>
          </w:p>
          <w:p w14:paraId="604EA20C" w14:textId="77777777" w:rsidR="00280EAF" w:rsidRPr="00710899" w:rsidRDefault="00280EAF" w:rsidP="00280EAF">
            <w:pPr>
              <w:pStyle w:val="NormalWeb"/>
              <w:rPr>
                <w:sz w:val="20"/>
                <w:szCs w:val="20"/>
              </w:rPr>
            </w:pPr>
            <w:r w:rsidRPr="00710899">
              <w:rPr>
                <w:rFonts w:ascii="Tahoma" w:hAnsi="Tahoma" w:cs="Tahoma"/>
                <w:sz w:val="20"/>
                <w:szCs w:val="20"/>
              </w:rPr>
              <w:t>-Portion control is extremely tight currently (60g of protein for example per meal). There is uncertainty over their rationale for this.</w:t>
            </w:r>
          </w:p>
          <w:p w14:paraId="43AB8C90" w14:textId="77777777" w:rsidR="00280EAF" w:rsidRPr="00710899" w:rsidRDefault="00280EAF" w:rsidP="00280EAF">
            <w:pPr>
              <w:pStyle w:val="NormalWeb"/>
              <w:rPr>
                <w:sz w:val="20"/>
                <w:szCs w:val="20"/>
              </w:rPr>
            </w:pPr>
            <w:r w:rsidRPr="00710899">
              <w:rPr>
                <w:rFonts w:ascii="Tahoma" w:hAnsi="Tahoma" w:cs="Tahoma"/>
                <w:sz w:val="20"/>
                <w:szCs w:val="20"/>
              </w:rPr>
              <w:t xml:space="preserve">-The Headteacher has already voiced concern that half-potatoes were being served to children when parents had paid for a full one.  This has now been addressed. </w:t>
            </w:r>
          </w:p>
          <w:p w14:paraId="273C40DD" w14:textId="77777777" w:rsidR="00280EAF" w:rsidRPr="00710899" w:rsidRDefault="00280EAF" w:rsidP="00280EAF">
            <w:pPr>
              <w:pStyle w:val="NormalWeb"/>
              <w:rPr>
                <w:sz w:val="20"/>
                <w:szCs w:val="20"/>
              </w:rPr>
            </w:pPr>
            <w:r w:rsidRPr="00710899">
              <w:rPr>
                <w:rFonts w:ascii="Tahoma" w:hAnsi="Tahoma" w:cs="Tahoma"/>
                <w:sz w:val="20"/>
                <w:szCs w:val="20"/>
              </w:rPr>
              <w:t xml:space="preserve">- She has also been concerned that catering staff are not giving pupils all the items on the plate that have been ordered per meal if the children say they don’t want parts of it. </w:t>
            </w:r>
          </w:p>
          <w:p w14:paraId="4D911BE0" w14:textId="77777777" w:rsidR="00280EAF" w:rsidRPr="00710899" w:rsidRDefault="00280EAF" w:rsidP="00280EAF">
            <w:pPr>
              <w:pStyle w:val="NormalWeb"/>
              <w:rPr>
                <w:sz w:val="20"/>
                <w:szCs w:val="20"/>
              </w:rPr>
            </w:pPr>
            <w:r w:rsidRPr="00710899">
              <w:rPr>
                <w:rFonts w:ascii="Tahoma" w:hAnsi="Tahoma" w:cs="Tahoma"/>
                <w:sz w:val="20"/>
                <w:szCs w:val="20"/>
              </w:rPr>
              <w:t xml:space="preserve">-She is concerned that there is better regulation of side portions (sweetcorn etc…) so that children get enough. </w:t>
            </w:r>
          </w:p>
          <w:p w14:paraId="52E7460D" w14:textId="77777777" w:rsidR="00280EAF" w:rsidRPr="00710899" w:rsidRDefault="00280EAF" w:rsidP="00280EAF">
            <w:pPr>
              <w:pStyle w:val="NormalWeb"/>
              <w:rPr>
                <w:sz w:val="20"/>
                <w:szCs w:val="20"/>
              </w:rPr>
            </w:pPr>
            <w:r w:rsidRPr="00710899">
              <w:rPr>
                <w:rFonts w:ascii="Tahoma" w:hAnsi="Tahoma" w:cs="Tahoma"/>
                <w:sz w:val="20"/>
                <w:szCs w:val="20"/>
              </w:rPr>
              <w:t xml:space="preserve">-She is meeting </w:t>
            </w:r>
            <w:proofErr w:type="spellStart"/>
            <w:r w:rsidRPr="00710899">
              <w:rPr>
                <w:rFonts w:ascii="Tahoma" w:hAnsi="Tahoma" w:cs="Tahoma"/>
                <w:sz w:val="20"/>
                <w:szCs w:val="20"/>
              </w:rPr>
              <w:t>imminenetly</w:t>
            </w:r>
            <w:proofErr w:type="spellEnd"/>
            <w:r w:rsidRPr="00710899">
              <w:rPr>
                <w:rFonts w:ascii="Tahoma" w:hAnsi="Tahoma" w:cs="Tahoma"/>
                <w:sz w:val="20"/>
                <w:szCs w:val="20"/>
              </w:rPr>
              <w:t>  with the catering service in order to understand their rationale for portion-control in light of nutritional impact, so that the school can ensure that the children get the full meal they have ordered and that it has a nutritional portion size; as well as combating unreasonable food wastage.</w:t>
            </w:r>
          </w:p>
          <w:p w14:paraId="0D774D39" w14:textId="77777777" w:rsidR="00280EAF" w:rsidRDefault="00280EAF" w:rsidP="00280EAF">
            <w:pPr>
              <w:pStyle w:val="NormalWeb"/>
            </w:pPr>
            <w:r>
              <w:rPr>
                <w:rFonts w:ascii="Tahoma" w:hAnsi="Tahoma" w:cs="Tahoma"/>
              </w:rPr>
              <w:t> </w:t>
            </w:r>
          </w:p>
          <w:p w14:paraId="329AD6B6" w14:textId="63F8FB3E" w:rsidR="00280EAF" w:rsidRPr="00710899" w:rsidRDefault="00280EAF" w:rsidP="00D909AD">
            <w:pPr>
              <w:numPr>
                <w:ilvl w:val="0"/>
                <w:numId w:val="14"/>
              </w:numPr>
              <w:spacing w:before="100" w:beforeAutospacing="1" w:after="100" w:afterAutospacing="1"/>
              <w:rPr>
                <w:sz w:val="20"/>
                <w:szCs w:val="20"/>
              </w:rPr>
            </w:pPr>
            <w:r w:rsidRPr="00710899">
              <w:rPr>
                <w:rFonts w:ascii="Tahoma" w:hAnsi="Tahoma" w:cs="Tahoma"/>
                <w:b/>
                <w:bCs/>
                <w:sz w:val="22"/>
                <w:szCs w:val="22"/>
              </w:rPr>
              <w:t>Handwashing:</w:t>
            </w:r>
            <w:r w:rsidR="00710899">
              <w:rPr>
                <w:rFonts w:ascii="Tahoma" w:hAnsi="Tahoma" w:cs="Tahoma"/>
                <w:b/>
                <w:bCs/>
                <w:sz w:val="22"/>
                <w:szCs w:val="22"/>
              </w:rPr>
              <w:t xml:space="preserve"> </w:t>
            </w:r>
            <w:proofErr w:type="gramStart"/>
            <w:r w:rsidRPr="00710899">
              <w:rPr>
                <w:rFonts w:ascii="Tahoma" w:hAnsi="Tahoma" w:cs="Tahoma"/>
                <w:sz w:val="20"/>
                <w:szCs w:val="20"/>
              </w:rPr>
              <w:t>In light of</w:t>
            </w:r>
            <w:proofErr w:type="gramEnd"/>
            <w:r w:rsidRPr="00710899">
              <w:rPr>
                <w:rFonts w:ascii="Tahoma" w:hAnsi="Tahoma" w:cs="Tahoma"/>
                <w:sz w:val="20"/>
                <w:szCs w:val="20"/>
              </w:rPr>
              <w:t xml:space="preserve"> recent advice given that children are to be diligent with handwashing, it was pointed out that children who have playtime outside before they eat </w:t>
            </w:r>
            <w:r w:rsidRPr="00710899">
              <w:rPr>
                <w:rFonts w:ascii="Tahoma" w:hAnsi="Tahoma" w:cs="Tahoma"/>
                <w:sz w:val="20"/>
                <w:szCs w:val="20"/>
              </w:rPr>
              <w:lastRenderedPageBreak/>
              <w:t>lunch are washing their hands at the wrong time.  They need to play outside, wash hands, eat; as opposed to wash hands, play outside, eat. Head teacher to address this with those particular year groups.</w:t>
            </w:r>
          </w:p>
          <w:p w14:paraId="6DA39974" w14:textId="6DA19A61" w:rsidR="00710899" w:rsidRPr="00710899" w:rsidRDefault="00280EAF" w:rsidP="00710899">
            <w:pPr>
              <w:numPr>
                <w:ilvl w:val="0"/>
                <w:numId w:val="10"/>
              </w:numPr>
              <w:spacing w:before="100" w:beforeAutospacing="1" w:after="100" w:afterAutospacing="1"/>
              <w:rPr>
                <w:sz w:val="20"/>
                <w:szCs w:val="20"/>
              </w:rPr>
            </w:pPr>
            <w:r w:rsidRPr="00710899">
              <w:rPr>
                <w:rFonts w:ascii="Tahoma" w:hAnsi="Tahoma" w:cs="Tahoma"/>
                <w:b/>
                <w:bCs/>
                <w:sz w:val="20"/>
                <w:szCs w:val="20"/>
              </w:rPr>
              <w:t>Learning Journals:</w:t>
            </w:r>
            <w:r w:rsidRPr="00710899">
              <w:rPr>
                <w:rFonts w:ascii="Tahoma" w:hAnsi="Tahoma" w:cs="Tahoma"/>
                <w:sz w:val="20"/>
                <w:szCs w:val="20"/>
              </w:rPr>
              <w:t xml:space="preserve"> there are currently discrepancies in how these are being published – primarily regarding whether they are on paper or on-line. A decision is pending on how these will be used after discussion with the school’s teaching staff.  Headteacher to communicate the outcome to parents in due course, for clarity and consistency.</w:t>
            </w:r>
          </w:p>
          <w:p w14:paraId="24E7CD3C" w14:textId="77777777" w:rsidR="00710899" w:rsidRPr="00710899" w:rsidRDefault="00280EAF" w:rsidP="004B595E">
            <w:pPr>
              <w:numPr>
                <w:ilvl w:val="0"/>
                <w:numId w:val="21"/>
              </w:numPr>
              <w:spacing w:before="100" w:beforeAutospacing="1" w:after="100" w:afterAutospacing="1"/>
              <w:rPr>
                <w:sz w:val="20"/>
                <w:szCs w:val="20"/>
              </w:rPr>
            </w:pPr>
            <w:r w:rsidRPr="00710899">
              <w:rPr>
                <w:rFonts w:ascii="Tahoma" w:hAnsi="Tahoma" w:cs="Tahoma"/>
                <w:b/>
                <w:bCs/>
                <w:sz w:val="20"/>
                <w:szCs w:val="20"/>
              </w:rPr>
              <w:t>School Security</w:t>
            </w:r>
            <w:r w:rsidR="00710899" w:rsidRPr="00710899">
              <w:rPr>
                <w:rFonts w:ascii="Tahoma" w:hAnsi="Tahoma" w:cs="Tahoma"/>
                <w:b/>
                <w:bCs/>
                <w:sz w:val="20"/>
                <w:szCs w:val="20"/>
              </w:rPr>
              <w:t xml:space="preserve"> </w:t>
            </w:r>
            <w:r w:rsidRPr="00710899">
              <w:rPr>
                <w:rFonts w:ascii="Tahoma" w:hAnsi="Tahoma" w:cs="Tahoma"/>
                <w:sz w:val="20"/>
                <w:szCs w:val="20"/>
              </w:rPr>
              <w:t>It was noted that the side gate is often locked at 5.30pm when parents are still trying to access the school grounds for pick-ups from Oscar’s Afterschool Clubs and are finding this an inconvenience. The Facilities Management Team are responsible for the security of the building and lock-up begins at 5.30pm so that all is locked by 6 pm.  The Head will speak to this team in order to clarify if the side gate can be locked later in their routine to allow parents easier access at that time</w:t>
            </w:r>
            <w:r w:rsidR="00710899" w:rsidRPr="00710899">
              <w:rPr>
                <w:rFonts w:ascii="Tahoma" w:hAnsi="Tahoma" w:cs="Tahoma"/>
                <w:sz w:val="20"/>
                <w:szCs w:val="20"/>
              </w:rPr>
              <w:t>.</w:t>
            </w:r>
          </w:p>
          <w:p w14:paraId="37264F52" w14:textId="6BB941F3" w:rsidR="00280EAF" w:rsidRPr="00710899" w:rsidRDefault="00280EAF" w:rsidP="00710899">
            <w:pPr>
              <w:spacing w:before="100" w:beforeAutospacing="1" w:after="100" w:afterAutospacing="1"/>
              <w:ind w:left="720"/>
              <w:rPr>
                <w:sz w:val="20"/>
                <w:szCs w:val="20"/>
              </w:rPr>
            </w:pPr>
            <w:r w:rsidRPr="00710899">
              <w:rPr>
                <w:rFonts w:ascii="Tahoma" w:hAnsi="Tahoma" w:cs="Tahoma"/>
                <w:sz w:val="20"/>
                <w:szCs w:val="20"/>
              </w:rPr>
              <w:t xml:space="preserve">Information about </w:t>
            </w:r>
            <w:proofErr w:type="spellStart"/>
            <w:r w:rsidRPr="00710899">
              <w:rPr>
                <w:rFonts w:ascii="Tahoma" w:hAnsi="Tahoma" w:cs="Tahoma"/>
                <w:b/>
                <w:bCs/>
                <w:sz w:val="20"/>
                <w:szCs w:val="20"/>
              </w:rPr>
              <w:t>Laggannlia</w:t>
            </w:r>
            <w:proofErr w:type="spellEnd"/>
            <w:r w:rsidRPr="00710899">
              <w:rPr>
                <w:rFonts w:ascii="Tahoma" w:hAnsi="Tahoma" w:cs="Tahoma"/>
                <w:b/>
                <w:bCs/>
                <w:sz w:val="20"/>
                <w:szCs w:val="20"/>
              </w:rPr>
              <w:t xml:space="preserve"> Trip</w:t>
            </w:r>
            <w:r w:rsidRPr="00710899">
              <w:rPr>
                <w:rFonts w:ascii="Tahoma" w:hAnsi="Tahoma" w:cs="Tahoma"/>
                <w:sz w:val="20"/>
                <w:szCs w:val="20"/>
              </w:rPr>
              <w:t xml:space="preserve"> will go out to current P6 classes imminently to prepare them for their trip in November (when they are in Primary 7).</w:t>
            </w:r>
          </w:p>
          <w:p w14:paraId="10B9126B" w14:textId="5A61A683" w:rsidR="00280EAF" w:rsidRPr="00710899" w:rsidRDefault="00280EAF" w:rsidP="00710899">
            <w:pPr>
              <w:pStyle w:val="NormalWeb"/>
              <w:numPr>
                <w:ilvl w:val="0"/>
                <w:numId w:val="23"/>
              </w:numPr>
              <w:rPr>
                <w:sz w:val="20"/>
                <w:szCs w:val="20"/>
              </w:rPr>
            </w:pPr>
            <w:r w:rsidRPr="00710899">
              <w:rPr>
                <w:rFonts w:ascii="Tahoma" w:hAnsi="Tahoma" w:cs="Tahoma"/>
                <w:b/>
                <w:bCs/>
                <w:sz w:val="20"/>
                <w:szCs w:val="20"/>
              </w:rPr>
              <w:t>P7 Transition to Secondary School</w:t>
            </w:r>
            <w:r w:rsidR="00710899" w:rsidRPr="00710899">
              <w:rPr>
                <w:rFonts w:ascii="Tahoma" w:hAnsi="Tahoma" w:cs="Tahoma"/>
                <w:b/>
                <w:bCs/>
                <w:sz w:val="20"/>
                <w:szCs w:val="20"/>
              </w:rPr>
              <w:t xml:space="preserve">: </w:t>
            </w:r>
            <w:r w:rsidRPr="00710899">
              <w:rPr>
                <w:rFonts w:ascii="Tahoma" w:hAnsi="Tahoma" w:cs="Tahoma"/>
                <w:sz w:val="20"/>
                <w:szCs w:val="20"/>
              </w:rPr>
              <w:t xml:space="preserve">Parents have requested that more information about the transition process be posted on the school’s website.  It was agreed that a FAQ section would be helpful, as would weblinks to the websites to particular schools that our </w:t>
            </w:r>
            <w:proofErr w:type="gramStart"/>
            <w:r w:rsidRPr="00710899">
              <w:rPr>
                <w:rFonts w:ascii="Tahoma" w:hAnsi="Tahoma" w:cs="Tahoma"/>
                <w:sz w:val="20"/>
                <w:szCs w:val="20"/>
              </w:rPr>
              <w:t>pupils</w:t>
            </w:r>
            <w:proofErr w:type="gramEnd"/>
            <w:r w:rsidRPr="00710899">
              <w:rPr>
                <w:rFonts w:ascii="Tahoma" w:hAnsi="Tahoma" w:cs="Tahoma"/>
                <w:sz w:val="20"/>
                <w:szCs w:val="20"/>
              </w:rPr>
              <w:t xml:space="preserve"> transition to as many have their own transition timeline in place.  There was a desire for a more robust timeline of events from the school that was easily accessible; it was also pointed out that clarification of which events were run by the school and which were required to be run by parents was necessary  The idea of a case study on the website from the point of view of a parent/child who had made the transition was also suggested. </w:t>
            </w:r>
          </w:p>
          <w:p w14:paraId="5F69C8EE" w14:textId="4BEC993C" w:rsidR="00707537" w:rsidRPr="007151A7" w:rsidRDefault="00707537" w:rsidP="002E3221">
            <w:pPr>
              <w:pStyle w:val="ListParagraph"/>
              <w:widowControl w:val="0"/>
              <w:autoSpaceDE w:val="0"/>
              <w:autoSpaceDN w:val="0"/>
              <w:adjustRightInd w:val="0"/>
              <w:spacing w:before="120" w:after="96"/>
              <w:rPr>
                <w:rFonts w:asciiTheme="minorHAnsi" w:hAnsiTheme="minorHAnsi" w:cs="Arial"/>
                <w:bCs/>
                <w:sz w:val="20"/>
                <w:szCs w:val="20"/>
              </w:rPr>
            </w:pPr>
          </w:p>
        </w:tc>
      </w:tr>
      <w:tr w:rsidR="00280EAF" w:rsidRPr="00E25DE8" w14:paraId="04B939C6"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35F3E260" w14:textId="77777777" w:rsidR="00280EAF" w:rsidRDefault="00280EAF" w:rsidP="002576C6">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4482C6D9" w14:textId="77777777" w:rsidR="00280EAF" w:rsidRDefault="00280EAF" w:rsidP="00280EAF">
            <w:pPr>
              <w:numPr>
                <w:ilvl w:val="0"/>
                <w:numId w:val="18"/>
              </w:numPr>
              <w:spacing w:before="100" w:beforeAutospacing="1" w:after="100" w:afterAutospacing="1"/>
            </w:pPr>
            <w:r>
              <w:rPr>
                <w:rFonts w:ascii="Tahoma" w:hAnsi="Tahoma" w:cs="Tahoma"/>
                <w:b/>
                <w:bCs/>
              </w:rPr>
              <w:t>Finances</w:t>
            </w:r>
          </w:p>
          <w:p w14:paraId="68134CBE" w14:textId="3FEAE988" w:rsidR="00280EAF" w:rsidRPr="008775DB" w:rsidRDefault="00280EAF" w:rsidP="00280EAF">
            <w:pPr>
              <w:pStyle w:val="NormalWeb"/>
              <w:rPr>
                <w:sz w:val="20"/>
                <w:szCs w:val="20"/>
              </w:rPr>
            </w:pPr>
            <w:r w:rsidRPr="008775DB">
              <w:rPr>
                <w:rFonts w:ascii="Tahoma" w:hAnsi="Tahoma" w:cs="Tahoma"/>
                <w:sz w:val="20"/>
                <w:szCs w:val="20"/>
              </w:rPr>
              <w:t>-</w:t>
            </w:r>
            <w:r w:rsidRPr="008775DB">
              <w:rPr>
                <w:rFonts w:ascii="Tahoma" w:hAnsi="Tahoma" w:cs="Tahoma"/>
                <w:b/>
                <w:bCs/>
                <w:sz w:val="20"/>
                <w:szCs w:val="20"/>
              </w:rPr>
              <w:t>Merging of bank accounts</w:t>
            </w:r>
            <w:r w:rsidRPr="008775DB">
              <w:rPr>
                <w:rFonts w:ascii="Tahoma" w:hAnsi="Tahoma" w:cs="Tahoma"/>
                <w:sz w:val="20"/>
                <w:szCs w:val="20"/>
              </w:rPr>
              <w:t>: Currently, the PTA and the RSPP each have a bank account</w:t>
            </w:r>
            <w:r w:rsidR="00710899" w:rsidRPr="008775DB">
              <w:rPr>
                <w:rFonts w:ascii="Tahoma" w:hAnsi="Tahoma" w:cs="Tahoma"/>
                <w:sz w:val="20"/>
                <w:szCs w:val="20"/>
              </w:rPr>
              <w:t>. I</w:t>
            </w:r>
            <w:r w:rsidRPr="008775DB">
              <w:rPr>
                <w:rFonts w:ascii="Tahoma" w:hAnsi="Tahoma" w:cs="Tahoma"/>
                <w:sz w:val="20"/>
                <w:szCs w:val="20"/>
              </w:rPr>
              <w:t xml:space="preserve">t has been agreed that these accounts should become one to minimise administration burdens. (There is approx. £8, 500 in the PTA account and </w:t>
            </w:r>
            <w:proofErr w:type="spellStart"/>
            <w:r w:rsidRPr="008775DB">
              <w:rPr>
                <w:rFonts w:ascii="Tahoma" w:hAnsi="Tahoma" w:cs="Tahoma"/>
                <w:sz w:val="20"/>
                <w:szCs w:val="20"/>
              </w:rPr>
              <w:t>approx</w:t>
            </w:r>
            <w:proofErr w:type="spellEnd"/>
            <w:r w:rsidRPr="008775DB">
              <w:rPr>
                <w:rFonts w:ascii="Tahoma" w:hAnsi="Tahoma" w:cs="Tahoma"/>
                <w:sz w:val="20"/>
                <w:szCs w:val="20"/>
              </w:rPr>
              <w:t xml:space="preserve"> £2000 in the RSPP account.)  The matter of how these monies should be spent came up and the desire to spend more strategically going forward rather than reactively as has been the case. </w:t>
            </w:r>
          </w:p>
          <w:p w14:paraId="47741407" w14:textId="1E6F128F" w:rsidR="00280EAF" w:rsidRPr="008775DB" w:rsidRDefault="00280EAF" w:rsidP="00280EAF">
            <w:pPr>
              <w:pStyle w:val="NormalWeb"/>
              <w:rPr>
                <w:sz w:val="20"/>
                <w:szCs w:val="20"/>
              </w:rPr>
            </w:pPr>
            <w:r w:rsidRPr="008775DB">
              <w:rPr>
                <w:rFonts w:ascii="Tahoma" w:hAnsi="Tahoma" w:cs="Tahoma"/>
                <w:sz w:val="20"/>
                <w:szCs w:val="20"/>
              </w:rPr>
              <w:t>-</w:t>
            </w:r>
            <w:r w:rsidRPr="008775DB">
              <w:rPr>
                <w:rFonts w:ascii="Tahoma" w:hAnsi="Tahoma" w:cs="Tahoma"/>
                <w:b/>
                <w:bCs/>
                <w:sz w:val="20"/>
                <w:szCs w:val="20"/>
              </w:rPr>
              <w:t>Creation of ‘Rosebud Fund’</w:t>
            </w:r>
            <w:r w:rsidRPr="008775DB">
              <w:rPr>
                <w:rFonts w:ascii="Tahoma" w:hAnsi="Tahoma" w:cs="Tahoma"/>
                <w:sz w:val="20"/>
                <w:szCs w:val="20"/>
              </w:rPr>
              <w:t xml:space="preserve"> – it has been agreed that this new fund would ringfence £500 to give financial support to children/families where finance might be a barrier to their taking part </w:t>
            </w:r>
            <w:proofErr w:type="gramStart"/>
            <w:r w:rsidRPr="008775DB">
              <w:rPr>
                <w:rFonts w:ascii="Tahoma" w:hAnsi="Tahoma" w:cs="Tahoma"/>
                <w:sz w:val="20"/>
                <w:szCs w:val="20"/>
              </w:rPr>
              <w:t>in particular school</w:t>
            </w:r>
            <w:proofErr w:type="gramEnd"/>
            <w:r w:rsidRPr="008775DB">
              <w:rPr>
                <w:rFonts w:ascii="Tahoma" w:hAnsi="Tahoma" w:cs="Tahoma"/>
                <w:sz w:val="20"/>
                <w:szCs w:val="20"/>
              </w:rPr>
              <w:t xml:space="preserve"> events.  The school has always done this, but this Fund now means that the money is protected for this particular purpose.</w:t>
            </w:r>
            <w:r w:rsidR="008775DB" w:rsidRPr="008775DB">
              <w:rPr>
                <w:rFonts w:ascii="Tahoma" w:hAnsi="Tahoma" w:cs="Tahoma"/>
                <w:sz w:val="20"/>
                <w:szCs w:val="20"/>
              </w:rPr>
              <w:t xml:space="preserve"> The RSPP will receive feedback from school staff whether £500 is the appropriate amount for this and it may be adjusted based on that feedback.</w:t>
            </w:r>
          </w:p>
          <w:p w14:paraId="6E0FF27C" w14:textId="77777777" w:rsidR="00280EAF" w:rsidRDefault="00280EAF" w:rsidP="00280EAF">
            <w:pPr>
              <w:numPr>
                <w:ilvl w:val="0"/>
                <w:numId w:val="19"/>
              </w:numPr>
              <w:spacing w:before="100" w:beforeAutospacing="1" w:after="100" w:afterAutospacing="1"/>
            </w:pPr>
            <w:r>
              <w:rPr>
                <w:rFonts w:ascii="Tahoma" w:hAnsi="Tahoma" w:cs="Tahoma"/>
                <w:b/>
                <w:bCs/>
              </w:rPr>
              <w:t xml:space="preserve">PTA </w:t>
            </w:r>
          </w:p>
          <w:p w14:paraId="74D68324" w14:textId="77777777" w:rsidR="00280EAF" w:rsidRDefault="00280EAF" w:rsidP="00280EAF">
            <w:pPr>
              <w:pStyle w:val="NormalWeb"/>
            </w:pPr>
            <w:r>
              <w:rPr>
                <w:rFonts w:ascii="Tahoma" w:hAnsi="Tahoma" w:cs="Tahoma"/>
              </w:rPr>
              <w:t xml:space="preserve">The PTA have had no new members this academic session yet and </w:t>
            </w:r>
            <w:proofErr w:type="gramStart"/>
            <w:r>
              <w:rPr>
                <w:rFonts w:ascii="Tahoma" w:hAnsi="Tahoma" w:cs="Tahoma"/>
              </w:rPr>
              <w:t>are in need of</w:t>
            </w:r>
            <w:proofErr w:type="gramEnd"/>
            <w:r>
              <w:rPr>
                <w:rFonts w:ascii="Tahoma" w:hAnsi="Tahoma" w:cs="Tahoma"/>
              </w:rPr>
              <w:t xml:space="preserve"> some.  It was acknowledged that there are parents who volunteer and support PTA work and this is greatly appreciated and the PTA needs these too!  </w:t>
            </w:r>
          </w:p>
          <w:p w14:paraId="6840458E" w14:textId="77777777" w:rsidR="00280EAF" w:rsidRPr="003E6AB7" w:rsidRDefault="00280EAF" w:rsidP="002576C6">
            <w:pPr>
              <w:widowControl w:val="0"/>
              <w:autoSpaceDE w:val="0"/>
              <w:autoSpaceDN w:val="0"/>
              <w:adjustRightInd w:val="0"/>
              <w:spacing w:before="120" w:after="96"/>
              <w:rPr>
                <w:rFonts w:asciiTheme="minorHAnsi" w:hAnsiTheme="minorHAnsi" w:cs="Arial"/>
                <w:b/>
                <w:bCs/>
                <w:sz w:val="20"/>
                <w:szCs w:val="20"/>
              </w:rPr>
            </w:pPr>
          </w:p>
        </w:tc>
      </w:tr>
      <w:tr w:rsidR="00280EAF" w:rsidRPr="00E25DE8" w14:paraId="099581F7"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2D514C28" w14:textId="77777777" w:rsidR="00280EAF" w:rsidRDefault="00280EAF" w:rsidP="002576C6">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0889A195" w14:textId="77777777" w:rsidR="00280EAF" w:rsidRDefault="00280EAF" w:rsidP="00280EAF">
            <w:pPr>
              <w:numPr>
                <w:ilvl w:val="0"/>
                <w:numId w:val="20"/>
              </w:numPr>
              <w:spacing w:before="100" w:beforeAutospacing="1" w:after="100" w:afterAutospacing="1"/>
            </w:pPr>
            <w:r>
              <w:rPr>
                <w:rFonts w:ascii="Tahoma" w:hAnsi="Tahoma" w:cs="Tahoma"/>
                <w:b/>
                <w:bCs/>
              </w:rPr>
              <w:t xml:space="preserve">Locality Group: </w:t>
            </w:r>
          </w:p>
          <w:p w14:paraId="230898D6" w14:textId="2627C102" w:rsidR="00280EAF" w:rsidRPr="008775DB" w:rsidRDefault="00280EAF" w:rsidP="00280EAF">
            <w:pPr>
              <w:pStyle w:val="NormalWeb"/>
              <w:rPr>
                <w:sz w:val="20"/>
                <w:szCs w:val="20"/>
              </w:rPr>
            </w:pPr>
            <w:r w:rsidRPr="008775DB">
              <w:rPr>
                <w:rFonts w:ascii="Tahoma" w:hAnsi="Tahoma" w:cs="Tahoma"/>
                <w:sz w:val="20"/>
                <w:szCs w:val="20"/>
              </w:rPr>
              <w:t>Heather Gardner (Chair) has been attending meetings with this group and has highlighted the following as matters for our attention:</w:t>
            </w:r>
          </w:p>
          <w:p w14:paraId="1BDC1D11" w14:textId="77777777" w:rsidR="00280EAF" w:rsidRPr="008775DB" w:rsidRDefault="00280EAF" w:rsidP="00280EAF">
            <w:pPr>
              <w:pStyle w:val="NormalWeb"/>
              <w:rPr>
                <w:sz w:val="20"/>
                <w:szCs w:val="20"/>
              </w:rPr>
            </w:pPr>
            <w:r w:rsidRPr="008775DB">
              <w:rPr>
                <w:rFonts w:ascii="Tahoma" w:hAnsi="Tahoma" w:cs="Tahoma"/>
                <w:sz w:val="20"/>
                <w:szCs w:val="20"/>
              </w:rPr>
              <w:t xml:space="preserve">-Edinburgh Choices 2020: Housing and Development Plans – consultation document now </w:t>
            </w:r>
            <w:proofErr w:type="gramStart"/>
            <w:r w:rsidRPr="008775DB">
              <w:rPr>
                <w:rFonts w:ascii="Tahoma" w:hAnsi="Tahoma" w:cs="Tahoma"/>
                <w:sz w:val="20"/>
                <w:szCs w:val="20"/>
              </w:rPr>
              <w:t>live</w:t>
            </w:r>
            <w:proofErr w:type="gramEnd"/>
            <w:r w:rsidRPr="008775DB">
              <w:rPr>
                <w:rFonts w:ascii="Tahoma" w:hAnsi="Tahoma" w:cs="Tahoma"/>
                <w:sz w:val="20"/>
                <w:szCs w:val="20"/>
              </w:rPr>
              <w:t xml:space="preserve"> until end of March.  It’s in the school’s interests for parents to read this and respond.</w:t>
            </w:r>
          </w:p>
          <w:p w14:paraId="6653C80D" w14:textId="77777777" w:rsidR="00280EAF" w:rsidRPr="008775DB" w:rsidRDefault="00280EAF" w:rsidP="00280EAF">
            <w:pPr>
              <w:pStyle w:val="NormalWeb"/>
              <w:rPr>
                <w:sz w:val="20"/>
                <w:szCs w:val="20"/>
              </w:rPr>
            </w:pPr>
            <w:r w:rsidRPr="008775DB">
              <w:rPr>
                <w:rFonts w:ascii="Tahoma" w:hAnsi="Tahoma" w:cs="Tahoma"/>
                <w:sz w:val="20"/>
                <w:szCs w:val="20"/>
              </w:rPr>
              <w:t xml:space="preserve">-Composite Class survey – this has now </w:t>
            </w:r>
            <w:proofErr w:type="gramStart"/>
            <w:r w:rsidRPr="008775DB">
              <w:rPr>
                <w:rFonts w:ascii="Tahoma" w:hAnsi="Tahoma" w:cs="Tahoma"/>
                <w:sz w:val="20"/>
                <w:szCs w:val="20"/>
              </w:rPr>
              <w:t>closed</w:t>
            </w:r>
            <w:proofErr w:type="gramEnd"/>
            <w:r w:rsidRPr="008775DB">
              <w:rPr>
                <w:rFonts w:ascii="Tahoma" w:hAnsi="Tahoma" w:cs="Tahoma"/>
                <w:sz w:val="20"/>
                <w:szCs w:val="20"/>
              </w:rPr>
              <w:t xml:space="preserve"> and data will be processed in due course.</w:t>
            </w:r>
          </w:p>
          <w:p w14:paraId="372E8160" w14:textId="275E347C" w:rsidR="00280EAF" w:rsidRPr="008775DB" w:rsidRDefault="00280EAF" w:rsidP="00280EAF">
            <w:pPr>
              <w:pStyle w:val="NormalWeb"/>
              <w:rPr>
                <w:sz w:val="20"/>
                <w:szCs w:val="20"/>
              </w:rPr>
            </w:pPr>
            <w:r w:rsidRPr="008775DB">
              <w:rPr>
                <w:rFonts w:ascii="Tahoma" w:hAnsi="Tahoma" w:cs="Tahoma"/>
                <w:sz w:val="20"/>
                <w:szCs w:val="20"/>
              </w:rPr>
              <w:t>-Christmas Holiday Dates –</w:t>
            </w:r>
            <w:r w:rsidR="008775DB" w:rsidRPr="008775DB">
              <w:rPr>
                <w:rFonts w:ascii="Tahoma" w:hAnsi="Tahoma" w:cs="Tahoma"/>
                <w:sz w:val="20"/>
                <w:szCs w:val="20"/>
              </w:rPr>
              <w:t xml:space="preserve"> </w:t>
            </w:r>
            <w:r w:rsidRPr="008775DB">
              <w:rPr>
                <w:rFonts w:ascii="Tahoma" w:hAnsi="Tahoma" w:cs="Tahoma"/>
                <w:sz w:val="20"/>
                <w:szCs w:val="20"/>
              </w:rPr>
              <w:t>Please refer to the Edinburgh Council Website for the correct Christmas dates</w:t>
            </w:r>
            <w:r w:rsidR="008775DB" w:rsidRPr="008775DB">
              <w:rPr>
                <w:rFonts w:ascii="Tahoma" w:hAnsi="Tahoma" w:cs="Tahoma"/>
                <w:sz w:val="20"/>
                <w:szCs w:val="20"/>
              </w:rPr>
              <w:t xml:space="preserve"> for 2020/2021</w:t>
            </w:r>
            <w:r w:rsidRPr="008775DB">
              <w:rPr>
                <w:rFonts w:ascii="Tahoma" w:hAnsi="Tahoma" w:cs="Tahoma"/>
                <w:sz w:val="20"/>
                <w:szCs w:val="20"/>
              </w:rPr>
              <w:t xml:space="preserve">. </w:t>
            </w:r>
          </w:p>
          <w:p w14:paraId="22E36B3B" w14:textId="77777777" w:rsidR="00280EAF" w:rsidRPr="003E6AB7" w:rsidRDefault="00280EAF" w:rsidP="002576C6">
            <w:pPr>
              <w:widowControl w:val="0"/>
              <w:autoSpaceDE w:val="0"/>
              <w:autoSpaceDN w:val="0"/>
              <w:adjustRightInd w:val="0"/>
              <w:spacing w:before="120" w:after="96"/>
              <w:rPr>
                <w:rFonts w:asciiTheme="minorHAnsi" w:hAnsiTheme="minorHAnsi" w:cs="Arial"/>
                <w:b/>
                <w:bCs/>
                <w:sz w:val="20"/>
                <w:szCs w:val="20"/>
              </w:rPr>
            </w:pPr>
          </w:p>
        </w:tc>
      </w:tr>
      <w:tr w:rsidR="00707537" w:rsidRPr="00E25DE8" w14:paraId="028DE1E5"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6E30C7AA"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8.</w:t>
            </w:r>
          </w:p>
        </w:tc>
        <w:tc>
          <w:tcPr>
            <w:tcW w:w="9072" w:type="dxa"/>
            <w:tcBorders>
              <w:top w:val="single" w:sz="6" w:space="0" w:color="auto"/>
              <w:left w:val="single" w:sz="6" w:space="0" w:color="auto"/>
              <w:bottom w:val="single" w:sz="6" w:space="0" w:color="auto"/>
              <w:right w:val="single" w:sz="6" w:space="0" w:color="auto"/>
            </w:tcBorders>
          </w:tcPr>
          <w:p w14:paraId="3DC1F2F6" w14:textId="77777777" w:rsidR="00707537" w:rsidRDefault="003E6AB7" w:rsidP="002576C6">
            <w:pPr>
              <w:widowControl w:val="0"/>
              <w:autoSpaceDE w:val="0"/>
              <w:autoSpaceDN w:val="0"/>
              <w:adjustRightInd w:val="0"/>
              <w:spacing w:before="120" w:after="96"/>
              <w:rPr>
                <w:rFonts w:asciiTheme="minorHAnsi" w:hAnsiTheme="minorHAnsi" w:cs="Arial"/>
                <w:b/>
                <w:bCs/>
                <w:sz w:val="20"/>
                <w:szCs w:val="20"/>
              </w:rPr>
            </w:pPr>
            <w:r w:rsidRPr="003E6AB7">
              <w:rPr>
                <w:rFonts w:asciiTheme="minorHAnsi" w:hAnsiTheme="minorHAnsi" w:cs="Arial"/>
                <w:b/>
                <w:bCs/>
                <w:sz w:val="20"/>
                <w:szCs w:val="20"/>
              </w:rPr>
              <w:t>AOB</w:t>
            </w:r>
          </w:p>
          <w:p w14:paraId="5B7AF959" w14:textId="7262729C" w:rsidR="005D4C64" w:rsidRDefault="008C3469" w:rsidP="00DB6461">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 </w:t>
            </w:r>
          </w:p>
          <w:p w14:paraId="0E4EDD56" w14:textId="30C39D6C" w:rsidR="008C3469" w:rsidRPr="00A0125B" w:rsidRDefault="008C3469" w:rsidP="00DB6461">
            <w:pPr>
              <w:widowControl w:val="0"/>
              <w:autoSpaceDE w:val="0"/>
              <w:autoSpaceDN w:val="0"/>
              <w:adjustRightInd w:val="0"/>
              <w:spacing w:before="120" w:after="96"/>
              <w:rPr>
                <w:rFonts w:asciiTheme="minorHAnsi" w:hAnsiTheme="minorHAnsi" w:cs="Arial"/>
                <w:sz w:val="20"/>
                <w:szCs w:val="20"/>
              </w:rPr>
            </w:pPr>
          </w:p>
        </w:tc>
      </w:tr>
      <w:tr w:rsidR="00707537" w:rsidRPr="00E25DE8" w14:paraId="3C727FEB"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181FC3C5" w14:textId="359B4DF5" w:rsidR="00707537" w:rsidRPr="00E25DE8" w:rsidRDefault="00EC7855" w:rsidP="002576C6">
            <w:pPr>
              <w:widowControl w:val="0"/>
              <w:tabs>
                <w:tab w:val="left" w:pos="360"/>
              </w:tabs>
              <w:autoSpaceDE w:val="0"/>
              <w:autoSpaceDN w:val="0"/>
              <w:adjustRightInd w:val="0"/>
              <w:spacing w:after="60"/>
              <w:ind w:left="360" w:hanging="360"/>
              <w:rPr>
                <w:rFonts w:asciiTheme="minorHAnsi" w:hAnsiTheme="minorHAnsi" w:cs="Arial"/>
                <w:sz w:val="20"/>
                <w:szCs w:val="20"/>
              </w:rPr>
            </w:pPr>
            <w:r>
              <w:rPr>
                <w:rFonts w:asciiTheme="minorHAnsi" w:hAnsiTheme="minorHAnsi" w:cs="Arial"/>
                <w:sz w:val="20"/>
                <w:szCs w:val="20"/>
              </w:rPr>
              <w:t>9.</w:t>
            </w:r>
          </w:p>
        </w:tc>
        <w:tc>
          <w:tcPr>
            <w:tcW w:w="9072" w:type="dxa"/>
            <w:tcBorders>
              <w:top w:val="single" w:sz="6" w:space="0" w:color="auto"/>
              <w:left w:val="single" w:sz="6" w:space="0" w:color="auto"/>
              <w:bottom w:val="single" w:sz="6" w:space="0" w:color="auto"/>
              <w:right w:val="single" w:sz="6" w:space="0" w:color="auto"/>
            </w:tcBorders>
          </w:tcPr>
          <w:p w14:paraId="319E3B1C" w14:textId="77777777" w:rsidR="00707537" w:rsidRDefault="00DE67BE" w:rsidP="00894701">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 xml:space="preserve">Future Meeting: </w:t>
            </w:r>
            <w:r w:rsidRPr="004B2ED1">
              <w:rPr>
                <w:rFonts w:asciiTheme="minorHAnsi" w:eastAsiaTheme="minorEastAsia" w:hAnsiTheme="minorHAnsi" w:cstheme="minorBidi"/>
                <w:b/>
                <w:bCs/>
                <w:sz w:val="20"/>
                <w:szCs w:val="20"/>
              </w:rPr>
              <w:t>The next meeting is scheduled for</w:t>
            </w:r>
            <w:r w:rsidR="000C347E">
              <w:rPr>
                <w:rFonts w:asciiTheme="minorHAnsi" w:eastAsiaTheme="minorEastAsia" w:hAnsiTheme="minorHAnsi" w:cstheme="minorBidi"/>
                <w:b/>
                <w:bCs/>
                <w:sz w:val="20"/>
                <w:szCs w:val="20"/>
              </w:rPr>
              <w:t xml:space="preserve"> </w:t>
            </w:r>
          </w:p>
          <w:p w14:paraId="3D3C05B4" w14:textId="359F3222" w:rsidR="00B40F6F" w:rsidRDefault="008775DB" w:rsidP="00894701">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24</w:t>
            </w:r>
            <w:r w:rsidRPr="008775DB">
              <w:rPr>
                <w:rFonts w:asciiTheme="minorHAnsi" w:eastAsiaTheme="minorEastAsia" w:hAnsiTheme="minorHAnsi" w:cstheme="minorBidi"/>
                <w:b/>
                <w:bCs/>
                <w:sz w:val="20"/>
                <w:szCs w:val="20"/>
                <w:vertAlign w:val="superscript"/>
              </w:rPr>
              <w:t>th</w:t>
            </w:r>
            <w:r>
              <w:rPr>
                <w:rFonts w:asciiTheme="minorHAnsi" w:eastAsiaTheme="minorEastAsia" w:hAnsiTheme="minorHAnsi" w:cstheme="minorBidi"/>
                <w:b/>
                <w:bCs/>
                <w:sz w:val="20"/>
                <w:szCs w:val="20"/>
              </w:rPr>
              <w:t xml:space="preserve"> March </w:t>
            </w:r>
            <w:r w:rsidR="00B40F6F">
              <w:rPr>
                <w:rFonts w:asciiTheme="minorHAnsi" w:eastAsiaTheme="minorEastAsia" w:hAnsiTheme="minorHAnsi" w:cstheme="minorBidi"/>
                <w:b/>
                <w:bCs/>
                <w:sz w:val="20"/>
                <w:szCs w:val="20"/>
              </w:rPr>
              <w:t>2020</w:t>
            </w:r>
          </w:p>
          <w:p w14:paraId="28F79095" w14:textId="11E5F02F" w:rsidR="00B40F6F" w:rsidRPr="003E6AB7" w:rsidRDefault="00B40F6F" w:rsidP="00894701">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p>
        </w:tc>
      </w:tr>
    </w:tbl>
    <w:p w14:paraId="28A64F20" w14:textId="77777777" w:rsidR="0084089D" w:rsidRDefault="0084089D" w:rsidP="0084089D">
      <w:pPr>
        <w:pStyle w:val="NormalWeb"/>
      </w:pPr>
      <w:r>
        <w:rPr>
          <w:rFonts w:ascii="Tahoma" w:hAnsi="Tahoma" w:cs="Tahoma"/>
        </w:rPr>
        <w:t> </w:t>
      </w:r>
    </w:p>
    <w:p w14:paraId="04231182" w14:textId="77777777" w:rsidR="0084089D" w:rsidRDefault="0084089D" w:rsidP="0084089D">
      <w:pPr>
        <w:pStyle w:val="NormalWeb"/>
      </w:pPr>
      <w:r>
        <w:rPr>
          <w:rFonts w:ascii="Tahoma" w:hAnsi="Tahoma" w:cs="Tahoma"/>
        </w:rPr>
        <w:t> </w:t>
      </w:r>
    </w:p>
    <w:p w14:paraId="399E8379" w14:textId="77777777" w:rsidR="0084089D" w:rsidRDefault="0084089D" w:rsidP="0084089D">
      <w:pPr>
        <w:spacing w:before="100" w:beforeAutospacing="1" w:after="100" w:afterAutospacing="1"/>
      </w:pPr>
      <w:r>
        <w:rPr>
          <w:rFonts w:ascii="Tahoma" w:hAnsi="Tahoma" w:cs="Tahoma"/>
        </w:rPr>
        <w:t> </w:t>
      </w:r>
    </w:p>
    <w:p w14:paraId="68D9EB87" w14:textId="77777777" w:rsidR="00BD7804" w:rsidRDefault="00BD7804"/>
    <w:sectPr w:rsidR="00BD7804">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0DCD5A" w14:textId="77777777" w:rsidR="009B5DBD" w:rsidRDefault="009B5DBD" w:rsidP="00415AE4">
      <w:r>
        <w:separator/>
      </w:r>
    </w:p>
  </w:endnote>
  <w:endnote w:type="continuationSeparator" w:id="0">
    <w:p w14:paraId="5C13A113" w14:textId="77777777" w:rsidR="009B5DBD" w:rsidRDefault="009B5DBD" w:rsidP="00415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A83E0" w14:textId="77777777" w:rsidR="009B5DBD" w:rsidRDefault="009B5DBD" w:rsidP="00415AE4">
      <w:r>
        <w:separator/>
      </w:r>
    </w:p>
  </w:footnote>
  <w:footnote w:type="continuationSeparator" w:id="0">
    <w:p w14:paraId="6FBAC057" w14:textId="77777777" w:rsidR="009B5DBD" w:rsidRDefault="009B5DBD" w:rsidP="00415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9A1AD" w14:textId="37F8CD3B" w:rsidR="00415AE4" w:rsidRDefault="00415AE4" w:rsidP="00415AE4">
    <w:pPr>
      <w:rPr>
        <w:rFonts w:ascii="Arial (W1)" w:hAnsi="Arial (W1)" w:cs="Arial"/>
        <w:b/>
        <w:color w:val="000080"/>
        <w:sz w:val="28"/>
        <w:szCs w:val="28"/>
      </w:rPr>
    </w:pPr>
    <w:r>
      <w:rPr>
        <w:rFonts w:ascii="Arial (W1)" w:hAnsi="Arial (W1)" w:cs="Arial"/>
        <w:b/>
        <w:color w:val="000080"/>
        <w:sz w:val="28"/>
        <w:szCs w:val="28"/>
      </w:rPr>
      <w:t xml:space="preserve">Roseburn School Parent Partnership Minutes – </w:t>
    </w:r>
    <w:r w:rsidR="00E24DD4">
      <w:rPr>
        <w:rFonts w:ascii="Arial (W1)" w:hAnsi="Arial (W1)" w:cs="Arial"/>
        <w:b/>
        <w:color w:val="000080"/>
        <w:sz w:val="28"/>
        <w:szCs w:val="28"/>
      </w:rPr>
      <w:t>4/2/2020</w:t>
    </w:r>
  </w:p>
  <w:p w14:paraId="5EE617F8" w14:textId="6548CE27" w:rsidR="006157FB" w:rsidRDefault="006157FB" w:rsidP="00415AE4">
    <w:pPr>
      <w:rPr>
        <w:rFonts w:ascii="Arial (W1)" w:hAnsi="Arial (W1)" w:cs="Arial"/>
        <w:b/>
        <w:color w:val="000080"/>
        <w:sz w:val="28"/>
        <w:szCs w:val="28"/>
      </w:rPr>
    </w:pPr>
    <w:r>
      <w:rPr>
        <w:rFonts w:ascii="Arial (W1)" w:hAnsi="Arial (W1)" w:cs="Arial"/>
        <w:b/>
        <w:color w:val="000080"/>
        <w:sz w:val="28"/>
        <w:szCs w:val="28"/>
      </w:rPr>
      <w:t>Draft until approved (or otherwise) at subsequent meeting.</w:t>
    </w:r>
  </w:p>
  <w:p w14:paraId="788C55BE" w14:textId="77777777" w:rsidR="00415AE4" w:rsidRPr="007C51F4" w:rsidRDefault="00415AE4" w:rsidP="00415AE4">
    <w:pPr>
      <w:rPr>
        <w:rFonts w:ascii="Arial (W1)" w:hAnsi="Arial (W1)" w:cs="Arial"/>
        <w:b/>
        <w:color w:val="000080"/>
        <w:sz w:val="28"/>
        <w:szCs w:val="28"/>
      </w:rPr>
    </w:pPr>
  </w:p>
  <w:p w14:paraId="4BF16B0D" w14:textId="77777777" w:rsidR="00415AE4" w:rsidRDefault="00415A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B56AF"/>
    <w:multiLevelType w:val="multilevel"/>
    <w:tmpl w:val="8A50B6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D51105"/>
    <w:multiLevelType w:val="hybridMultilevel"/>
    <w:tmpl w:val="4886CDD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20244959"/>
    <w:multiLevelType w:val="multilevel"/>
    <w:tmpl w:val="337437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1C30116"/>
    <w:multiLevelType w:val="multilevel"/>
    <w:tmpl w:val="AA8AFD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7C1991"/>
    <w:multiLevelType w:val="hybridMultilevel"/>
    <w:tmpl w:val="07A47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CF400F"/>
    <w:multiLevelType w:val="multilevel"/>
    <w:tmpl w:val="63C641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D76BE1"/>
    <w:multiLevelType w:val="multilevel"/>
    <w:tmpl w:val="DDA6DB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D228BE"/>
    <w:multiLevelType w:val="hybridMultilevel"/>
    <w:tmpl w:val="F1F4A4C8"/>
    <w:lvl w:ilvl="0" w:tplc="5EEE3AD8">
      <w:start w:val="7"/>
      <w:numFmt w:val="bullet"/>
      <w:lvlText w:val="-"/>
      <w:lvlJc w:val="left"/>
      <w:pPr>
        <w:ind w:left="1080" w:hanging="360"/>
      </w:pPr>
      <w:rPr>
        <w:rFonts w:ascii="Calibri" w:eastAsia="Times New Roman"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1B82D88"/>
    <w:multiLevelType w:val="hybridMultilevel"/>
    <w:tmpl w:val="C98C7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BF4E97"/>
    <w:multiLevelType w:val="multilevel"/>
    <w:tmpl w:val="7018D9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7311900"/>
    <w:multiLevelType w:val="multilevel"/>
    <w:tmpl w:val="7152F6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A812E5"/>
    <w:multiLevelType w:val="multilevel"/>
    <w:tmpl w:val="1DA815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81E741B"/>
    <w:multiLevelType w:val="multilevel"/>
    <w:tmpl w:val="E8E42C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9435249"/>
    <w:multiLevelType w:val="hybridMultilevel"/>
    <w:tmpl w:val="EE5A8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2E01F3"/>
    <w:multiLevelType w:val="multilevel"/>
    <w:tmpl w:val="D4B843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AB41177"/>
    <w:multiLevelType w:val="hybridMultilevel"/>
    <w:tmpl w:val="E498577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B5001A"/>
    <w:multiLevelType w:val="hybridMultilevel"/>
    <w:tmpl w:val="B5A28B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7C1B0F"/>
    <w:multiLevelType w:val="multilevel"/>
    <w:tmpl w:val="A266A6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4410138"/>
    <w:multiLevelType w:val="multilevel"/>
    <w:tmpl w:val="DA36CC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4F20F86"/>
    <w:multiLevelType w:val="multilevel"/>
    <w:tmpl w:val="5E929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CFD1CBE"/>
    <w:multiLevelType w:val="multilevel"/>
    <w:tmpl w:val="C5C6F6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05A37C9"/>
    <w:multiLevelType w:val="multilevel"/>
    <w:tmpl w:val="A37437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C7F0228"/>
    <w:multiLevelType w:val="multilevel"/>
    <w:tmpl w:val="C7AEF5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7"/>
  </w:num>
  <w:num w:numId="3">
    <w:abstractNumId w:val="15"/>
  </w:num>
  <w:num w:numId="4">
    <w:abstractNumId w:val="8"/>
  </w:num>
  <w:num w:numId="5">
    <w:abstractNumId w:val="4"/>
  </w:num>
  <w:num w:numId="6">
    <w:abstractNumId w:val="13"/>
  </w:num>
  <w:num w:numId="7">
    <w:abstractNumId w:val="12"/>
  </w:num>
  <w:num w:numId="8">
    <w:abstractNumId w:val="9"/>
  </w:num>
  <w:num w:numId="9">
    <w:abstractNumId w:val="2"/>
  </w:num>
  <w:num w:numId="10">
    <w:abstractNumId w:val="0"/>
  </w:num>
  <w:num w:numId="11">
    <w:abstractNumId w:val="6"/>
  </w:num>
  <w:num w:numId="12">
    <w:abstractNumId w:val="19"/>
  </w:num>
  <w:num w:numId="13">
    <w:abstractNumId w:val="5"/>
  </w:num>
  <w:num w:numId="14">
    <w:abstractNumId w:val="11"/>
  </w:num>
  <w:num w:numId="15">
    <w:abstractNumId w:val="18"/>
  </w:num>
  <w:num w:numId="16">
    <w:abstractNumId w:val="20"/>
  </w:num>
  <w:num w:numId="17">
    <w:abstractNumId w:val="21"/>
  </w:num>
  <w:num w:numId="18">
    <w:abstractNumId w:val="14"/>
  </w:num>
  <w:num w:numId="19">
    <w:abstractNumId w:val="17"/>
  </w:num>
  <w:num w:numId="20">
    <w:abstractNumId w:val="3"/>
  </w:num>
  <w:num w:numId="21">
    <w:abstractNumId w:val="22"/>
  </w:num>
  <w:num w:numId="22">
    <w:abstractNumId w:val="10"/>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804"/>
    <w:rsid w:val="000300D9"/>
    <w:rsid w:val="000649C9"/>
    <w:rsid w:val="000A2D5F"/>
    <w:rsid w:val="000C33D5"/>
    <w:rsid w:val="000C347E"/>
    <w:rsid w:val="000C5B75"/>
    <w:rsid w:val="000C6845"/>
    <w:rsid w:val="000E4B6C"/>
    <w:rsid w:val="000F1250"/>
    <w:rsid w:val="0010621D"/>
    <w:rsid w:val="0012365B"/>
    <w:rsid w:val="001240B6"/>
    <w:rsid w:val="001467CC"/>
    <w:rsid w:val="00146A47"/>
    <w:rsid w:val="00154E9F"/>
    <w:rsid w:val="0016365D"/>
    <w:rsid w:val="001853C1"/>
    <w:rsid w:val="0021447F"/>
    <w:rsid w:val="00214630"/>
    <w:rsid w:val="00220A5C"/>
    <w:rsid w:val="00221AC3"/>
    <w:rsid w:val="00232C17"/>
    <w:rsid w:val="0026702A"/>
    <w:rsid w:val="00280EAF"/>
    <w:rsid w:val="0029360E"/>
    <w:rsid w:val="002B08A2"/>
    <w:rsid w:val="002C1AD3"/>
    <w:rsid w:val="002E3221"/>
    <w:rsid w:val="002E4898"/>
    <w:rsid w:val="002F186C"/>
    <w:rsid w:val="002F7D53"/>
    <w:rsid w:val="003074BF"/>
    <w:rsid w:val="003148B9"/>
    <w:rsid w:val="00315576"/>
    <w:rsid w:val="0032643F"/>
    <w:rsid w:val="003648E2"/>
    <w:rsid w:val="00373322"/>
    <w:rsid w:val="00383C49"/>
    <w:rsid w:val="00396C0F"/>
    <w:rsid w:val="003C5A97"/>
    <w:rsid w:val="003E4464"/>
    <w:rsid w:val="003E5834"/>
    <w:rsid w:val="003E657C"/>
    <w:rsid w:val="003E6AB7"/>
    <w:rsid w:val="00402A7A"/>
    <w:rsid w:val="00415AE4"/>
    <w:rsid w:val="00447A18"/>
    <w:rsid w:val="004530D6"/>
    <w:rsid w:val="00453DDE"/>
    <w:rsid w:val="00473524"/>
    <w:rsid w:val="00473BD3"/>
    <w:rsid w:val="00484B64"/>
    <w:rsid w:val="00492617"/>
    <w:rsid w:val="00494B55"/>
    <w:rsid w:val="004A513C"/>
    <w:rsid w:val="004B75BE"/>
    <w:rsid w:val="004E33C3"/>
    <w:rsid w:val="004F4B4A"/>
    <w:rsid w:val="004F59EB"/>
    <w:rsid w:val="00546DCE"/>
    <w:rsid w:val="005641B1"/>
    <w:rsid w:val="00566EDB"/>
    <w:rsid w:val="00577E56"/>
    <w:rsid w:val="00584877"/>
    <w:rsid w:val="00587F8B"/>
    <w:rsid w:val="005A395A"/>
    <w:rsid w:val="005D4C64"/>
    <w:rsid w:val="005F70EA"/>
    <w:rsid w:val="00602D2A"/>
    <w:rsid w:val="006147FD"/>
    <w:rsid w:val="006157FB"/>
    <w:rsid w:val="006169D8"/>
    <w:rsid w:val="006175D0"/>
    <w:rsid w:val="006475D8"/>
    <w:rsid w:val="00652789"/>
    <w:rsid w:val="00665227"/>
    <w:rsid w:val="00667BFF"/>
    <w:rsid w:val="006801D9"/>
    <w:rsid w:val="006B11CE"/>
    <w:rsid w:val="006D1D00"/>
    <w:rsid w:val="006E2850"/>
    <w:rsid w:val="00707537"/>
    <w:rsid w:val="00710899"/>
    <w:rsid w:val="00712332"/>
    <w:rsid w:val="007157D3"/>
    <w:rsid w:val="00720A36"/>
    <w:rsid w:val="00731DBA"/>
    <w:rsid w:val="00732BB0"/>
    <w:rsid w:val="00761FD9"/>
    <w:rsid w:val="0079001A"/>
    <w:rsid w:val="007B2909"/>
    <w:rsid w:val="007B3EF2"/>
    <w:rsid w:val="0080184A"/>
    <w:rsid w:val="008141C5"/>
    <w:rsid w:val="0084089D"/>
    <w:rsid w:val="00841C14"/>
    <w:rsid w:val="008533C5"/>
    <w:rsid w:val="0087245D"/>
    <w:rsid w:val="008775DB"/>
    <w:rsid w:val="008902D2"/>
    <w:rsid w:val="00894701"/>
    <w:rsid w:val="008A03DB"/>
    <w:rsid w:val="008A2712"/>
    <w:rsid w:val="008A4E32"/>
    <w:rsid w:val="008C3469"/>
    <w:rsid w:val="008D42B3"/>
    <w:rsid w:val="008F1AEB"/>
    <w:rsid w:val="00901727"/>
    <w:rsid w:val="00902578"/>
    <w:rsid w:val="009251AA"/>
    <w:rsid w:val="00951E94"/>
    <w:rsid w:val="009958F0"/>
    <w:rsid w:val="009B5DBD"/>
    <w:rsid w:val="009E0838"/>
    <w:rsid w:val="009F4CD1"/>
    <w:rsid w:val="009F538E"/>
    <w:rsid w:val="009F65E1"/>
    <w:rsid w:val="00A0125B"/>
    <w:rsid w:val="00A10B60"/>
    <w:rsid w:val="00A11178"/>
    <w:rsid w:val="00A17D29"/>
    <w:rsid w:val="00A561DE"/>
    <w:rsid w:val="00A73EF5"/>
    <w:rsid w:val="00A77621"/>
    <w:rsid w:val="00AC2BEF"/>
    <w:rsid w:val="00B13B79"/>
    <w:rsid w:val="00B40F6F"/>
    <w:rsid w:val="00B6373A"/>
    <w:rsid w:val="00B72882"/>
    <w:rsid w:val="00B80E34"/>
    <w:rsid w:val="00B9451C"/>
    <w:rsid w:val="00B95040"/>
    <w:rsid w:val="00BC6947"/>
    <w:rsid w:val="00BD7804"/>
    <w:rsid w:val="00BE355B"/>
    <w:rsid w:val="00C40B40"/>
    <w:rsid w:val="00C614DF"/>
    <w:rsid w:val="00C65FAA"/>
    <w:rsid w:val="00C755BB"/>
    <w:rsid w:val="00C94D5A"/>
    <w:rsid w:val="00CA451A"/>
    <w:rsid w:val="00CB508D"/>
    <w:rsid w:val="00CC3E22"/>
    <w:rsid w:val="00CE0D3A"/>
    <w:rsid w:val="00CE0E79"/>
    <w:rsid w:val="00CE1940"/>
    <w:rsid w:val="00CF5BCD"/>
    <w:rsid w:val="00D02A2A"/>
    <w:rsid w:val="00D12660"/>
    <w:rsid w:val="00D211AE"/>
    <w:rsid w:val="00D25F93"/>
    <w:rsid w:val="00D30F9C"/>
    <w:rsid w:val="00D33EEC"/>
    <w:rsid w:val="00D614C8"/>
    <w:rsid w:val="00D83D2D"/>
    <w:rsid w:val="00DA7EAE"/>
    <w:rsid w:val="00DB6461"/>
    <w:rsid w:val="00DC6C91"/>
    <w:rsid w:val="00DD2D6B"/>
    <w:rsid w:val="00DE67BE"/>
    <w:rsid w:val="00DF2022"/>
    <w:rsid w:val="00E24DD4"/>
    <w:rsid w:val="00E57092"/>
    <w:rsid w:val="00E66918"/>
    <w:rsid w:val="00E810B7"/>
    <w:rsid w:val="00E82D9A"/>
    <w:rsid w:val="00EC7855"/>
    <w:rsid w:val="00EE39EC"/>
    <w:rsid w:val="00F02C9F"/>
    <w:rsid w:val="00F54A5D"/>
    <w:rsid w:val="00F6433C"/>
    <w:rsid w:val="00F774CD"/>
    <w:rsid w:val="00F933ED"/>
    <w:rsid w:val="00FA414A"/>
    <w:rsid w:val="00FC1AA0"/>
    <w:rsid w:val="00FC374D"/>
    <w:rsid w:val="00FD2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F8CF1"/>
  <w15:chartTrackingRefBased/>
  <w15:docId w15:val="{1EB8299B-037F-4BC9-8488-8C58801CC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53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07537"/>
    <w:rPr>
      <w:rFonts w:cs="Times New Roman"/>
      <w:color w:val="0000FF"/>
      <w:u w:val="single"/>
    </w:rPr>
  </w:style>
  <w:style w:type="paragraph" w:styleId="ListParagraph">
    <w:name w:val="List Paragraph"/>
    <w:basedOn w:val="Normal"/>
    <w:uiPriority w:val="99"/>
    <w:qFormat/>
    <w:rsid w:val="00707537"/>
    <w:pPr>
      <w:spacing w:after="160" w:line="259" w:lineRule="auto"/>
      <w:ind w:left="720"/>
      <w:contextualSpacing/>
    </w:pPr>
    <w:rPr>
      <w:rFonts w:ascii="Calibri" w:hAnsi="Calibri"/>
      <w:sz w:val="22"/>
      <w:szCs w:val="22"/>
      <w:lang w:eastAsia="en-US"/>
    </w:rPr>
  </w:style>
  <w:style w:type="paragraph" w:customStyle="1" w:styleId="Default">
    <w:name w:val="Default"/>
    <w:rsid w:val="00707537"/>
    <w:pPr>
      <w:widowControl w:val="0"/>
      <w:autoSpaceDE w:val="0"/>
      <w:autoSpaceDN w:val="0"/>
      <w:adjustRightInd w:val="0"/>
      <w:spacing w:after="0" w:line="240" w:lineRule="auto"/>
    </w:pPr>
    <w:rPr>
      <w:rFonts w:ascii="Calibri" w:eastAsiaTheme="minorEastAsia" w:hAnsi="Calibri" w:cs="Calibri"/>
      <w:color w:val="000000"/>
      <w:sz w:val="24"/>
      <w:szCs w:val="24"/>
      <w:lang w:eastAsia="en-GB"/>
    </w:rPr>
  </w:style>
  <w:style w:type="paragraph" w:styleId="Header">
    <w:name w:val="header"/>
    <w:basedOn w:val="Normal"/>
    <w:link w:val="HeaderChar"/>
    <w:uiPriority w:val="99"/>
    <w:unhideWhenUsed/>
    <w:rsid w:val="00415AE4"/>
    <w:pPr>
      <w:tabs>
        <w:tab w:val="center" w:pos="4513"/>
        <w:tab w:val="right" w:pos="9026"/>
      </w:tabs>
    </w:pPr>
  </w:style>
  <w:style w:type="character" w:customStyle="1" w:styleId="HeaderChar">
    <w:name w:val="Header Char"/>
    <w:basedOn w:val="DefaultParagraphFont"/>
    <w:link w:val="Header"/>
    <w:uiPriority w:val="99"/>
    <w:rsid w:val="00415AE4"/>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415AE4"/>
    <w:pPr>
      <w:tabs>
        <w:tab w:val="center" w:pos="4513"/>
        <w:tab w:val="right" w:pos="9026"/>
      </w:tabs>
    </w:pPr>
  </w:style>
  <w:style w:type="character" w:customStyle="1" w:styleId="FooterChar">
    <w:name w:val="Footer Char"/>
    <w:basedOn w:val="DefaultParagraphFont"/>
    <w:link w:val="Footer"/>
    <w:uiPriority w:val="99"/>
    <w:rsid w:val="00415AE4"/>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4089D"/>
    <w:pPr>
      <w:spacing w:before="100" w:beforeAutospacing="1" w:after="100" w:afterAutospacing="1"/>
    </w:pPr>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4214959">
      <w:bodyDiv w:val="1"/>
      <w:marLeft w:val="0"/>
      <w:marRight w:val="0"/>
      <w:marTop w:val="0"/>
      <w:marBottom w:val="0"/>
      <w:divBdr>
        <w:top w:val="none" w:sz="0" w:space="0" w:color="auto"/>
        <w:left w:val="none" w:sz="0" w:space="0" w:color="auto"/>
        <w:bottom w:val="none" w:sz="0" w:space="0" w:color="auto"/>
        <w:right w:val="none" w:sz="0" w:space="0" w:color="auto"/>
      </w:divBdr>
    </w:div>
    <w:div w:id="196064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1762</Words>
  <Characters>10045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Partridge</dc:creator>
  <cp:keywords/>
  <dc:description/>
  <cp:lastModifiedBy>Heather Gardner</cp:lastModifiedBy>
  <cp:revision>9</cp:revision>
  <dcterms:created xsi:type="dcterms:W3CDTF">2020-02-08T08:56:00Z</dcterms:created>
  <dcterms:modified xsi:type="dcterms:W3CDTF">2020-02-23T21:55:00Z</dcterms:modified>
</cp:coreProperties>
</file>