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DC101F" w14:textId="37720F44" w:rsidR="00562CD6" w:rsidRPr="00A74424" w:rsidRDefault="00FE3C0A" w:rsidP="00747509">
      <w:pPr>
        <w:jc w:val="center"/>
        <w:rPr>
          <w:rFonts w:ascii="Arial" w:hAnsi="Arial" w:cs="Arial"/>
          <w:b/>
          <w:color w:val="C00000"/>
        </w:rPr>
      </w:pPr>
      <w:r>
        <w:rPr>
          <w:rFonts w:ascii="Arial" w:hAnsi="Arial" w:cs="Arial"/>
          <w:b/>
          <w:noProof/>
          <w:color w:val="C00000"/>
        </w:rPr>
        <w:drawing>
          <wp:anchor distT="0" distB="0" distL="114300" distR="114300" simplePos="0" relativeHeight="251659264" behindDoc="0" locked="0" layoutInCell="1" allowOverlap="1" wp14:anchorId="16F83CD2" wp14:editId="0C302C5C">
            <wp:simplePos x="0" y="0"/>
            <wp:positionH relativeFrom="column">
              <wp:posOffset>4127500</wp:posOffset>
            </wp:positionH>
            <wp:positionV relativeFrom="paragraph">
              <wp:posOffset>0</wp:posOffset>
            </wp:positionV>
            <wp:extent cx="800100" cy="501015"/>
            <wp:effectExtent l="0" t="0" r="0" b="0"/>
            <wp:wrapTopAndBottom/>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00100" cy="501015"/>
                    </a:xfrm>
                    <a:prstGeom prst="rect">
                      <a:avLst/>
                    </a:prstGeom>
                    <a:noFill/>
                  </pic:spPr>
                </pic:pic>
              </a:graphicData>
            </a:graphic>
            <wp14:sizeRelH relativeFrom="margin">
              <wp14:pctWidth>0</wp14:pctWidth>
            </wp14:sizeRelH>
            <wp14:sizeRelV relativeFrom="margin">
              <wp14:pctHeight>0</wp14:pctHeight>
            </wp14:sizeRelV>
          </wp:anchor>
        </w:drawing>
      </w:r>
      <w:r w:rsidR="00C9242B" w:rsidRPr="00A74424">
        <w:rPr>
          <w:rFonts w:ascii="Arial" w:hAnsi="Arial" w:cs="Arial"/>
          <w:b/>
          <w:noProof/>
          <w:color w:val="C00000"/>
        </w:rPr>
        <w:drawing>
          <wp:anchor distT="0" distB="0" distL="114300" distR="114300" simplePos="0" relativeHeight="251658240" behindDoc="1" locked="0" layoutInCell="1" allowOverlap="1" wp14:anchorId="5F320060" wp14:editId="3FA21238">
            <wp:simplePos x="0" y="0"/>
            <wp:positionH relativeFrom="column">
              <wp:posOffset>8582025</wp:posOffset>
            </wp:positionH>
            <wp:positionV relativeFrom="paragraph">
              <wp:posOffset>0</wp:posOffset>
            </wp:positionV>
            <wp:extent cx="1181220" cy="1289499"/>
            <wp:effectExtent l="0" t="0" r="0" b="635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181220" cy="1289499"/>
                    </a:xfrm>
                    <a:prstGeom prst="rect">
                      <a:avLst/>
                    </a:prstGeom>
                  </pic:spPr>
                </pic:pic>
              </a:graphicData>
            </a:graphic>
            <wp14:sizeRelH relativeFrom="margin">
              <wp14:pctWidth>0</wp14:pctWidth>
            </wp14:sizeRelH>
            <wp14:sizeRelV relativeFrom="margin">
              <wp14:pctHeight>0</wp14:pctHeight>
            </wp14:sizeRelV>
          </wp:anchor>
        </w:drawing>
      </w:r>
      <w:r w:rsidR="00F832CF">
        <w:rPr>
          <w:rFonts w:ascii="Arial" w:hAnsi="Arial" w:cs="Arial"/>
          <w:b/>
          <w:color w:val="C00000"/>
        </w:rPr>
        <w:t xml:space="preserve">             </w:t>
      </w:r>
      <w:r w:rsidR="009954FD" w:rsidRPr="00A74424">
        <w:rPr>
          <w:rFonts w:ascii="Arial" w:hAnsi="Arial" w:cs="Arial"/>
          <w:b/>
          <w:color w:val="C00000"/>
        </w:rPr>
        <w:t xml:space="preserve">  </w:t>
      </w:r>
      <w:proofErr w:type="spellStart"/>
      <w:r>
        <w:rPr>
          <w:rFonts w:ascii="Arial" w:hAnsi="Arial" w:cs="Arial"/>
          <w:b/>
          <w:color w:val="C00000"/>
        </w:rPr>
        <w:t>Roseburn</w:t>
      </w:r>
      <w:proofErr w:type="spellEnd"/>
      <w:r>
        <w:rPr>
          <w:rFonts w:ascii="Arial" w:hAnsi="Arial" w:cs="Arial"/>
          <w:b/>
          <w:color w:val="C00000"/>
        </w:rPr>
        <w:t xml:space="preserve"> Nursery</w:t>
      </w:r>
    </w:p>
    <w:p w14:paraId="4249AC11" w14:textId="429DE892" w:rsidR="00562CD6" w:rsidRPr="00A74424" w:rsidRDefault="009954FD" w:rsidP="00747509">
      <w:pPr>
        <w:jc w:val="center"/>
        <w:rPr>
          <w:rFonts w:ascii="Arial" w:hAnsi="Arial" w:cs="Arial"/>
          <w:b/>
          <w:color w:val="C00000"/>
        </w:rPr>
      </w:pPr>
      <w:r w:rsidRPr="00A74424">
        <w:rPr>
          <w:rFonts w:ascii="Arial" w:hAnsi="Arial" w:cs="Arial"/>
          <w:b/>
          <w:color w:val="C00000"/>
        </w:rPr>
        <w:t xml:space="preserve">             </w:t>
      </w:r>
      <w:r w:rsidR="00CC76D7" w:rsidRPr="00A74424">
        <w:rPr>
          <w:rFonts w:ascii="Arial" w:hAnsi="Arial" w:cs="Arial"/>
          <w:b/>
          <w:color w:val="C00000"/>
        </w:rPr>
        <w:t>Home Learning and Learning Through Play Opportunities</w:t>
      </w:r>
    </w:p>
    <w:p w14:paraId="450A8885" w14:textId="0A820CF9" w:rsidR="00562CD6" w:rsidRPr="00A74424" w:rsidRDefault="00A74424" w:rsidP="00A74424">
      <w:pPr>
        <w:rPr>
          <w:rFonts w:ascii="Arial" w:hAnsi="Arial" w:cs="Arial"/>
          <w:b/>
        </w:rPr>
      </w:pPr>
      <w:r>
        <w:rPr>
          <w:rFonts w:ascii="Arial" w:hAnsi="Arial" w:cs="Arial"/>
          <w:b/>
          <w:color w:val="C00000"/>
        </w:rPr>
        <w:t xml:space="preserve">                                                                                        </w:t>
      </w:r>
      <w:r w:rsidR="00562CD6" w:rsidRPr="00A74424">
        <w:rPr>
          <w:rFonts w:ascii="Arial" w:hAnsi="Arial" w:cs="Arial"/>
          <w:b/>
        </w:rPr>
        <w:t>Week Beginning</w:t>
      </w:r>
      <w:r w:rsidR="00321420" w:rsidRPr="00A74424">
        <w:rPr>
          <w:rFonts w:ascii="Arial" w:hAnsi="Arial" w:cs="Arial"/>
          <w:b/>
        </w:rPr>
        <w:t xml:space="preserve"> </w:t>
      </w:r>
      <w:r w:rsidR="00C942AA">
        <w:rPr>
          <w:rFonts w:ascii="Arial" w:hAnsi="Arial" w:cs="Arial"/>
          <w:b/>
        </w:rPr>
        <w:t>1</w:t>
      </w:r>
      <w:r w:rsidR="00875069">
        <w:rPr>
          <w:rFonts w:ascii="Arial" w:hAnsi="Arial" w:cs="Arial"/>
          <w:b/>
        </w:rPr>
        <w:t>8</w:t>
      </w:r>
      <w:r w:rsidR="00C942AA">
        <w:rPr>
          <w:rFonts w:ascii="Arial" w:hAnsi="Arial" w:cs="Arial"/>
          <w:b/>
        </w:rPr>
        <w:t>.5.20</w:t>
      </w:r>
    </w:p>
    <w:p w14:paraId="2006A168" w14:textId="54E384FF" w:rsidR="00F73625" w:rsidRPr="009954FD" w:rsidRDefault="00F73625" w:rsidP="00562CD6">
      <w:pPr>
        <w:jc w:val="center"/>
        <w:rPr>
          <w:rFonts w:ascii="Arial" w:hAnsi="Arial" w:cs="Arial"/>
          <w:sz w:val="22"/>
          <w:szCs w:val="22"/>
        </w:rPr>
      </w:pPr>
    </w:p>
    <w:p w14:paraId="3FF6EDAF" w14:textId="0592F413" w:rsidR="009E7D17" w:rsidRPr="00F832CF" w:rsidRDefault="009954FD" w:rsidP="009E7D17">
      <w:pPr>
        <w:rPr>
          <w:rFonts w:ascii="Century Gothic" w:hAnsi="Century Gothic" w:cs="Arial"/>
          <w:sz w:val="20"/>
          <w:szCs w:val="20"/>
        </w:rPr>
      </w:pPr>
      <w:r w:rsidRPr="00F832CF">
        <w:rPr>
          <w:rFonts w:ascii="Century Gothic" w:hAnsi="Century Gothic" w:cs="Arial"/>
          <w:sz w:val="20"/>
          <w:szCs w:val="20"/>
        </w:rPr>
        <w:t xml:space="preserve">This </w:t>
      </w:r>
      <w:r w:rsidR="00470390">
        <w:rPr>
          <w:rFonts w:ascii="Century Gothic" w:hAnsi="Century Gothic" w:cs="Arial"/>
          <w:sz w:val="20"/>
          <w:szCs w:val="20"/>
        </w:rPr>
        <w:t>learning grid</w:t>
      </w:r>
      <w:r w:rsidR="00CC76D7" w:rsidRPr="00F832CF">
        <w:rPr>
          <w:rFonts w:ascii="Century Gothic" w:hAnsi="Century Gothic" w:cs="Arial"/>
          <w:sz w:val="20"/>
          <w:szCs w:val="20"/>
        </w:rPr>
        <w:t xml:space="preserve"> </w:t>
      </w:r>
      <w:r w:rsidR="00562CD6" w:rsidRPr="00F832CF">
        <w:rPr>
          <w:rFonts w:ascii="Century Gothic" w:hAnsi="Century Gothic" w:cs="Arial"/>
          <w:sz w:val="20"/>
          <w:szCs w:val="20"/>
        </w:rPr>
        <w:t xml:space="preserve">will </w:t>
      </w:r>
      <w:r w:rsidRPr="00F832CF">
        <w:rPr>
          <w:rFonts w:ascii="Century Gothic" w:hAnsi="Century Gothic" w:cs="Arial"/>
          <w:sz w:val="20"/>
          <w:szCs w:val="20"/>
        </w:rPr>
        <w:t xml:space="preserve">hopefully </w:t>
      </w:r>
      <w:r w:rsidR="00321420" w:rsidRPr="00F832CF">
        <w:rPr>
          <w:rFonts w:ascii="Century Gothic" w:hAnsi="Century Gothic" w:cs="Arial"/>
          <w:sz w:val="20"/>
          <w:szCs w:val="20"/>
        </w:rPr>
        <w:t xml:space="preserve">offer </w:t>
      </w:r>
      <w:r w:rsidRPr="00F832CF">
        <w:rPr>
          <w:rFonts w:ascii="Century Gothic" w:hAnsi="Century Gothic" w:cs="Arial"/>
          <w:sz w:val="20"/>
          <w:szCs w:val="20"/>
        </w:rPr>
        <w:t xml:space="preserve">you some </w:t>
      </w:r>
      <w:r w:rsidR="00CC76D7" w:rsidRPr="00F832CF">
        <w:rPr>
          <w:rFonts w:ascii="Century Gothic" w:hAnsi="Century Gothic" w:cs="Arial"/>
          <w:sz w:val="20"/>
          <w:szCs w:val="20"/>
        </w:rPr>
        <w:t>ideas</w:t>
      </w:r>
      <w:r w:rsidRPr="00F832CF">
        <w:rPr>
          <w:rFonts w:ascii="Century Gothic" w:hAnsi="Century Gothic" w:cs="Arial"/>
          <w:sz w:val="20"/>
          <w:szCs w:val="20"/>
        </w:rPr>
        <w:t xml:space="preserve"> and</w:t>
      </w:r>
      <w:r w:rsidR="00CC76D7" w:rsidRPr="00F832CF">
        <w:rPr>
          <w:rFonts w:ascii="Century Gothic" w:hAnsi="Century Gothic" w:cs="Arial"/>
          <w:sz w:val="20"/>
          <w:szCs w:val="20"/>
        </w:rPr>
        <w:t xml:space="preserve"> activities you could do at home with your child during the school closure. Each week we </w:t>
      </w:r>
      <w:r w:rsidR="00562CD6" w:rsidRPr="00F832CF">
        <w:rPr>
          <w:rFonts w:ascii="Century Gothic" w:hAnsi="Century Gothic" w:cs="Arial"/>
          <w:sz w:val="20"/>
          <w:szCs w:val="20"/>
        </w:rPr>
        <w:t xml:space="preserve">aim to </w:t>
      </w:r>
      <w:r w:rsidR="00CC76D7" w:rsidRPr="00F832CF">
        <w:rPr>
          <w:rFonts w:ascii="Century Gothic" w:hAnsi="Century Gothic" w:cs="Arial"/>
          <w:sz w:val="20"/>
          <w:szCs w:val="20"/>
        </w:rPr>
        <w:t xml:space="preserve">email you a selection of activities </w:t>
      </w:r>
      <w:r w:rsidR="00747509" w:rsidRPr="00F832CF">
        <w:rPr>
          <w:rFonts w:ascii="Century Gothic" w:hAnsi="Century Gothic" w:cs="Arial"/>
          <w:sz w:val="20"/>
          <w:szCs w:val="20"/>
        </w:rPr>
        <w:t xml:space="preserve">that you may wish to </w:t>
      </w:r>
      <w:r w:rsidR="00CC76D7" w:rsidRPr="00F832CF">
        <w:rPr>
          <w:rFonts w:ascii="Century Gothic" w:hAnsi="Century Gothic" w:cs="Arial"/>
          <w:sz w:val="20"/>
          <w:szCs w:val="20"/>
        </w:rPr>
        <w:t xml:space="preserve">do. </w:t>
      </w:r>
      <w:r w:rsidRPr="00F832CF">
        <w:rPr>
          <w:rFonts w:ascii="Century Gothic" w:hAnsi="Century Gothic" w:cs="Arial"/>
          <w:sz w:val="20"/>
          <w:szCs w:val="20"/>
        </w:rPr>
        <w:t>Please let us know what you think</w:t>
      </w:r>
      <w:r w:rsidR="00A74424" w:rsidRPr="00F832CF">
        <w:rPr>
          <w:rFonts w:ascii="Century Gothic" w:hAnsi="Century Gothic" w:cs="Arial"/>
          <w:sz w:val="20"/>
          <w:szCs w:val="20"/>
        </w:rPr>
        <w:t>,</w:t>
      </w:r>
      <w:r w:rsidRPr="00F832CF">
        <w:rPr>
          <w:rFonts w:ascii="Century Gothic" w:hAnsi="Century Gothic" w:cs="Arial"/>
          <w:sz w:val="20"/>
          <w:szCs w:val="20"/>
        </w:rPr>
        <w:t xml:space="preserve"> or if there is anything different you would like. We are missing seeing you al</w:t>
      </w:r>
      <w:r w:rsidR="00A74424" w:rsidRPr="00F832CF">
        <w:rPr>
          <w:rFonts w:ascii="Century Gothic" w:hAnsi="Century Gothic" w:cs="Arial"/>
          <w:sz w:val="20"/>
          <w:szCs w:val="20"/>
        </w:rPr>
        <w:t>l,</w:t>
      </w:r>
      <w:r w:rsidRPr="00F832CF">
        <w:rPr>
          <w:rFonts w:ascii="Century Gothic" w:hAnsi="Century Gothic" w:cs="Arial"/>
          <w:sz w:val="20"/>
          <w:szCs w:val="20"/>
        </w:rPr>
        <w:t xml:space="preserve"> so please keep in touch</w:t>
      </w:r>
      <w:r w:rsidR="00A74424" w:rsidRPr="00F832CF">
        <w:rPr>
          <w:rFonts w:ascii="Century Gothic" w:hAnsi="Century Gothic" w:cs="Arial"/>
          <w:sz w:val="20"/>
          <w:szCs w:val="20"/>
        </w:rPr>
        <w:t>. Y</w:t>
      </w:r>
      <w:r w:rsidRPr="00F832CF">
        <w:rPr>
          <w:rFonts w:ascii="Century Gothic" w:hAnsi="Century Gothic" w:cs="Arial"/>
          <w:sz w:val="20"/>
          <w:szCs w:val="20"/>
        </w:rPr>
        <w:t xml:space="preserve">ou can </w:t>
      </w:r>
      <w:r w:rsidR="00FE3C0A" w:rsidRPr="00F832CF">
        <w:rPr>
          <w:rFonts w:ascii="Century Gothic" w:hAnsi="Century Gothic" w:cs="Arial"/>
          <w:sz w:val="20"/>
          <w:szCs w:val="20"/>
        </w:rPr>
        <w:t>upload photos to your Online Learning Journals.</w:t>
      </w:r>
      <w:r w:rsidRPr="00F832CF">
        <w:rPr>
          <w:rFonts w:ascii="Century Gothic" w:hAnsi="Century Gothic" w:cs="Arial"/>
          <w:sz w:val="20"/>
          <w:szCs w:val="20"/>
        </w:rPr>
        <w:t xml:space="preserve"> </w:t>
      </w:r>
    </w:p>
    <w:p w14:paraId="245B9E01" w14:textId="6B6C1CC7" w:rsidR="00CC76D7" w:rsidRPr="00321420" w:rsidRDefault="00470390" w:rsidP="00CC76D7">
      <w:pPr>
        <w:rPr>
          <w:rFonts w:ascii="Arial" w:hAnsi="Arial" w:cs="Arial"/>
          <w:b/>
          <w:sz w:val="22"/>
          <w:szCs w:val="22"/>
          <w:u w:val="single"/>
        </w:rPr>
      </w:pPr>
      <w:r>
        <w:rPr>
          <w:rFonts w:ascii="Arial" w:hAnsi="Arial" w:cs="Arial"/>
          <w:b/>
          <w:sz w:val="22"/>
          <w:szCs w:val="22"/>
          <w:u w:val="single"/>
        </w:rPr>
        <w:t>Top Tips:</w:t>
      </w:r>
      <w:r w:rsidR="00CC76D7" w:rsidRPr="00321420">
        <w:rPr>
          <w:rFonts w:ascii="Arial" w:hAnsi="Arial" w:cs="Arial"/>
          <w:b/>
          <w:sz w:val="22"/>
          <w:szCs w:val="22"/>
          <w:u w:val="single"/>
        </w:rPr>
        <w:t xml:space="preserve"> </w:t>
      </w:r>
    </w:p>
    <w:p w14:paraId="69C944DB" w14:textId="2B44A869" w:rsidR="00CC76D7" w:rsidRPr="00470390" w:rsidRDefault="00F73625" w:rsidP="00470390">
      <w:pPr>
        <w:rPr>
          <w:rFonts w:ascii="Century Gothic" w:hAnsi="Century Gothic" w:cs="Arial"/>
          <w:sz w:val="18"/>
          <w:szCs w:val="18"/>
        </w:rPr>
      </w:pPr>
      <w:r w:rsidRPr="00470390">
        <w:rPr>
          <w:rFonts w:ascii="Century Gothic" w:hAnsi="Century Gothic" w:cs="Arial"/>
          <w:sz w:val="18"/>
          <w:szCs w:val="18"/>
        </w:rPr>
        <w:t>.</w:t>
      </w:r>
    </w:p>
    <w:p w14:paraId="653D39C0" w14:textId="03F6B9CB" w:rsidR="00F832CF" w:rsidRDefault="00F73625" w:rsidP="00F832CF">
      <w:pPr>
        <w:pStyle w:val="ListParagraph"/>
        <w:numPr>
          <w:ilvl w:val="0"/>
          <w:numId w:val="1"/>
        </w:numPr>
        <w:rPr>
          <w:rFonts w:ascii="Century Gothic" w:hAnsi="Century Gothic" w:cs="Arial"/>
          <w:sz w:val="18"/>
          <w:szCs w:val="18"/>
        </w:rPr>
      </w:pPr>
      <w:r w:rsidRPr="00F832CF">
        <w:rPr>
          <w:rFonts w:ascii="Century Gothic" w:hAnsi="Century Gothic" w:cs="Arial"/>
          <w:sz w:val="18"/>
          <w:szCs w:val="18"/>
        </w:rPr>
        <w:t>Allow lots of opportunities for your child to enjoy free play with their toys, following their interests. Use this opportunity to observe what motivates your child and consider different ways you co</w:t>
      </w:r>
      <w:r w:rsidR="00F832CF">
        <w:rPr>
          <w:rFonts w:ascii="Century Gothic" w:hAnsi="Century Gothic" w:cs="Arial"/>
          <w:sz w:val="18"/>
          <w:szCs w:val="18"/>
        </w:rPr>
        <w:t>uld develop their own interests</w:t>
      </w:r>
    </w:p>
    <w:p w14:paraId="77162149" w14:textId="2707EA6D" w:rsidR="00F832CF" w:rsidRPr="00F832CF" w:rsidRDefault="00F832CF" w:rsidP="00F832CF">
      <w:pPr>
        <w:pStyle w:val="ListParagraph"/>
        <w:numPr>
          <w:ilvl w:val="0"/>
          <w:numId w:val="1"/>
        </w:numPr>
        <w:rPr>
          <w:rFonts w:ascii="Century Gothic" w:hAnsi="Century Gothic" w:cs="Arial"/>
          <w:sz w:val="18"/>
          <w:szCs w:val="18"/>
        </w:rPr>
      </w:pPr>
      <w:r w:rsidRPr="00F832CF">
        <w:rPr>
          <w:rFonts w:ascii="Century Gothic" w:hAnsi="Century Gothic" w:cs="Arial"/>
          <w:sz w:val="18"/>
          <w:szCs w:val="18"/>
        </w:rPr>
        <w:t>Only offer challenges or play opportunities for as long as they are enjoyable - this might be 15 minutes. You can always go back to them at any time</w:t>
      </w:r>
    </w:p>
    <w:p w14:paraId="04767A47" w14:textId="3AF9C9C0" w:rsidR="00F832CF" w:rsidRPr="00F832CF" w:rsidRDefault="00F832CF" w:rsidP="00F832CF">
      <w:pPr>
        <w:rPr>
          <w:rFonts w:ascii="Century Gothic" w:hAnsi="Century Gothic" w:cs="Arial"/>
          <w:sz w:val="18"/>
          <w:szCs w:val="18"/>
        </w:rPr>
      </w:pPr>
    </w:p>
    <w:p w14:paraId="64F7E8CD" w14:textId="7B607A0E" w:rsidR="00A74424" w:rsidRPr="00A74424" w:rsidRDefault="00A74424" w:rsidP="00F832CF">
      <w:pPr>
        <w:rPr>
          <w:rFonts w:ascii="Arial" w:hAnsi="Arial" w:cs="Arial"/>
          <w:sz w:val="22"/>
          <w:szCs w:val="22"/>
        </w:rPr>
      </w:pPr>
    </w:p>
    <w:tbl>
      <w:tblPr>
        <w:tblStyle w:val="TableGrid"/>
        <w:tblpPr w:leftFromText="180" w:rightFromText="180" w:vertAnchor="page" w:horzAnchor="margin" w:tblpY="4981"/>
        <w:tblW w:w="15030" w:type="dxa"/>
        <w:tblLayout w:type="fixed"/>
        <w:tblLook w:val="04A0" w:firstRow="1" w:lastRow="0" w:firstColumn="1" w:lastColumn="0" w:noHBand="0" w:noVBand="1"/>
      </w:tblPr>
      <w:tblGrid>
        <w:gridCol w:w="3114"/>
        <w:gridCol w:w="2693"/>
        <w:gridCol w:w="2596"/>
        <w:gridCol w:w="2783"/>
        <w:gridCol w:w="1753"/>
        <w:gridCol w:w="2091"/>
      </w:tblGrid>
      <w:tr w:rsidR="00644F86" w14:paraId="4950BA85" w14:textId="77777777" w:rsidTr="00470390">
        <w:trPr>
          <w:trHeight w:val="568"/>
        </w:trPr>
        <w:tc>
          <w:tcPr>
            <w:tcW w:w="3114" w:type="dxa"/>
          </w:tcPr>
          <w:p w14:paraId="78530030" w14:textId="77777777" w:rsidR="00644F86" w:rsidRDefault="00470390" w:rsidP="00747509">
            <w:pPr>
              <w:jc w:val="center"/>
              <w:rPr>
                <w:rFonts w:ascii="Arial" w:hAnsi="Arial" w:cs="Arial"/>
                <w:b/>
              </w:rPr>
            </w:pPr>
            <w:r>
              <w:rPr>
                <w:rFonts w:ascii="Arial" w:hAnsi="Arial" w:cs="Arial"/>
                <w:b/>
              </w:rPr>
              <w:t>Literacy</w:t>
            </w:r>
          </w:p>
          <w:p w14:paraId="310BD0FA" w14:textId="6E100C52" w:rsidR="002E2D96" w:rsidRDefault="002E2D96" w:rsidP="00747509">
            <w:pPr>
              <w:jc w:val="center"/>
              <w:rPr>
                <w:rFonts w:ascii="Arial" w:hAnsi="Arial" w:cs="Arial"/>
                <w:b/>
              </w:rPr>
            </w:pPr>
            <w:r>
              <w:rPr>
                <w:rFonts w:ascii="Arial" w:hAnsi="Arial" w:cs="Arial"/>
                <w:b/>
                <w:noProof/>
              </w:rPr>
              <w:drawing>
                <wp:inline distT="0" distB="0" distL="0" distR="0" wp14:anchorId="78B5A96F" wp14:editId="72FD614D">
                  <wp:extent cx="640080" cy="324485"/>
                  <wp:effectExtent l="0" t="0" r="762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113880c051888ebceeaf98f8338be9f8_bookworm-cover-early-literacy-clipart-1520441-pinclipart_880-698.jpg"/>
                          <pic:cNvPicPr/>
                        </pic:nvPicPr>
                        <pic:blipFill>
                          <a:blip r:embed="rId10"/>
                          <a:stretch>
                            <a:fillRect/>
                          </a:stretch>
                        </pic:blipFill>
                        <pic:spPr>
                          <a:xfrm rot="10800000" flipV="1">
                            <a:off x="0" y="0"/>
                            <a:ext cx="695315" cy="352486"/>
                          </a:xfrm>
                          <a:prstGeom prst="rect">
                            <a:avLst/>
                          </a:prstGeom>
                        </pic:spPr>
                      </pic:pic>
                    </a:graphicData>
                  </a:graphic>
                </wp:inline>
              </w:drawing>
            </w:r>
          </w:p>
          <w:p w14:paraId="67353A05" w14:textId="1C436919" w:rsidR="002E2D96" w:rsidRPr="00747509" w:rsidRDefault="002E2D96" w:rsidP="00747509">
            <w:pPr>
              <w:jc w:val="center"/>
              <w:rPr>
                <w:rFonts w:ascii="Arial" w:hAnsi="Arial" w:cs="Arial"/>
                <w:b/>
              </w:rPr>
            </w:pPr>
          </w:p>
        </w:tc>
        <w:tc>
          <w:tcPr>
            <w:tcW w:w="2693" w:type="dxa"/>
          </w:tcPr>
          <w:p w14:paraId="38B7AF68" w14:textId="77777777" w:rsidR="00644F86" w:rsidRDefault="00644F86" w:rsidP="00747509">
            <w:pPr>
              <w:jc w:val="center"/>
              <w:rPr>
                <w:rFonts w:ascii="Arial" w:hAnsi="Arial" w:cs="Arial"/>
                <w:b/>
              </w:rPr>
            </w:pPr>
            <w:proofErr w:type="spellStart"/>
            <w:r w:rsidRPr="00747509">
              <w:rPr>
                <w:rFonts w:ascii="Arial" w:hAnsi="Arial" w:cs="Arial"/>
                <w:b/>
              </w:rPr>
              <w:t>Maths</w:t>
            </w:r>
            <w:proofErr w:type="spellEnd"/>
            <w:r w:rsidRPr="00747509">
              <w:rPr>
                <w:rFonts w:ascii="Arial" w:hAnsi="Arial" w:cs="Arial"/>
                <w:b/>
              </w:rPr>
              <w:t>/ Numeracy</w:t>
            </w:r>
          </w:p>
          <w:p w14:paraId="7FFFC906" w14:textId="65AFB517" w:rsidR="002E2D96" w:rsidRPr="00747509" w:rsidRDefault="002E2D96" w:rsidP="00747509">
            <w:pPr>
              <w:jc w:val="center"/>
              <w:rPr>
                <w:rFonts w:ascii="Arial" w:hAnsi="Arial" w:cs="Arial"/>
                <w:b/>
              </w:rPr>
            </w:pPr>
            <w:r>
              <w:rPr>
                <w:rFonts w:ascii="Arial" w:hAnsi="Arial" w:cs="Arial"/>
                <w:b/>
                <w:noProof/>
              </w:rPr>
              <w:drawing>
                <wp:inline distT="0" distB="0" distL="0" distR="0" wp14:anchorId="20C322A0" wp14:editId="4BBA0750">
                  <wp:extent cx="687311" cy="416688"/>
                  <wp:effectExtent l="0" t="0" r="0" b="254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maths.png"/>
                          <pic:cNvPicPr/>
                        </pic:nvPicPr>
                        <pic:blipFill>
                          <a:blip r:embed="rId11"/>
                          <a:stretch>
                            <a:fillRect/>
                          </a:stretch>
                        </pic:blipFill>
                        <pic:spPr>
                          <a:xfrm>
                            <a:off x="0" y="0"/>
                            <a:ext cx="717385" cy="434920"/>
                          </a:xfrm>
                          <a:prstGeom prst="rect">
                            <a:avLst/>
                          </a:prstGeom>
                        </pic:spPr>
                      </pic:pic>
                    </a:graphicData>
                  </a:graphic>
                </wp:inline>
              </w:drawing>
            </w:r>
          </w:p>
        </w:tc>
        <w:tc>
          <w:tcPr>
            <w:tcW w:w="2596" w:type="dxa"/>
          </w:tcPr>
          <w:p w14:paraId="12CFF679" w14:textId="77777777" w:rsidR="00644F86" w:rsidRPr="00747509" w:rsidRDefault="00644F86" w:rsidP="00747509">
            <w:pPr>
              <w:jc w:val="center"/>
              <w:rPr>
                <w:rFonts w:ascii="Arial" w:hAnsi="Arial" w:cs="Arial"/>
                <w:b/>
              </w:rPr>
            </w:pPr>
            <w:r w:rsidRPr="00747509">
              <w:rPr>
                <w:rFonts w:ascii="Arial" w:hAnsi="Arial" w:cs="Arial"/>
                <w:b/>
              </w:rPr>
              <w:t>Health and Wellbeing</w:t>
            </w:r>
          </w:p>
        </w:tc>
        <w:tc>
          <w:tcPr>
            <w:tcW w:w="2783" w:type="dxa"/>
          </w:tcPr>
          <w:p w14:paraId="777C9DA6" w14:textId="77777777" w:rsidR="00644F86" w:rsidRDefault="00644F86" w:rsidP="00747509">
            <w:pPr>
              <w:jc w:val="center"/>
              <w:rPr>
                <w:rFonts w:ascii="Arial" w:hAnsi="Arial" w:cs="Arial"/>
                <w:b/>
              </w:rPr>
            </w:pPr>
            <w:r w:rsidRPr="00747509">
              <w:rPr>
                <w:rFonts w:ascii="Arial" w:hAnsi="Arial" w:cs="Arial"/>
                <w:b/>
              </w:rPr>
              <w:t>Expressive Arts</w:t>
            </w:r>
          </w:p>
          <w:p w14:paraId="4F2F4D35" w14:textId="07A9C3F3" w:rsidR="004C0747" w:rsidRPr="00747509" w:rsidRDefault="004C0747" w:rsidP="00747509">
            <w:pPr>
              <w:jc w:val="center"/>
              <w:rPr>
                <w:rFonts w:ascii="Arial" w:hAnsi="Arial" w:cs="Arial"/>
                <w:b/>
              </w:rPr>
            </w:pPr>
            <w:r>
              <w:rPr>
                <w:rFonts w:ascii="Arial" w:hAnsi="Arial" w:cs="Arial"/>
                <w:b/>
                <w:noProof/>
              </w:rPr>
              <w:drawing>
                <wp:inline distT="0" distB="0" distL="0" distR="0" wp14:anchorId="16CEEEFD" wp14:editId="76BA72F8">
                  <wp:extent cx="831745" cy="324485"/>
                  <wp:effectExtent l="0" t="0" r="698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s (1).jpg"/>
                          <pic:cNvPicPr/>
                        </pic:nvPicPr>
                        <pic:blipFill>
                          <a:blip r:embed="rId12"/>
                          <a:stretch>
                            <a:fillRect/>
                          </a:stretch>
                        </pic:blipFill>
                        <pic:spPr>
                          <a:xfrm>
                            <a:off x="0" y="0"/>
                            <a:ext cx="906905" cy="353807"/>
                          </a:xfrm>
                          <a:prstGeom prst="rect">
                            <a:avLst/>
                          </a:prstGeom>
                        </pic:spPr>
                      </pic:pic>
                    </a:graphicData>
                  </a:graphic>
                </wp:inline>
              </w:drawing>
            </w:r>
          </w:p>
        </w:tc>
        <w:tc>
          <w:tcPr>
            <w:tcW w:w="1753" w:type="dxa"/>
          </w:tcPr>
          <w:p w14:paraId="64B1CE82" w14:textId="15EED16E" w:rsidR="00644F86" w:rsidRPr="00747509" w:rsidRDefault="00470390" w:rsidP="00747509">
            <w:pPr>
              <w:jc w:val="center"/>
              <w:rPr>
                <w:rFonts w:ascii="Arial" w:hAnsi="Arial" w:cs="Arial"/>
                <w:b/>
              </w:rPr>
            </w:pPr>
            <w:r>
              <w:rPr>
                <w:rFonts w:ascii="Arial" w:hAnsi="Arial" w:cs="Arial"/>
                <w:b/>
              </w:rPr>
              <w:t>Social Studies</w:t>
            </w:r>
            <w:r w:rsidR="00B55B52">
              <w:rPr>
                <w:rFonts w:ascii="Arial" w:hAnsi="Arial" w:cs="Arial"/>
                <w:b/>
              </w:rPr>
              <w:t xml:space="preserve"> and Sciences</w:t>
            </w:r>
          </w:p>
        </w:tc>
        <w:tc>
          <w:tcPr>
            <w:tcW w:w="2091" w:type="dxa"/>
          </w:tcPr>
          <w:p w14:paraId="144C2C6B" w14:textId="77777777" w:rsidR="00644F86" w:rsidRPr="00747509" w:rsidRDefault="00644F86" w:rsidP="00747509">
            <w:pPr>
              <w:jc w:val="center"/>
              <w:rPr>
                <w:rFonts w:ascii="Arial" w:hAnsi="Arial" w:cs="Arial"/>
                <w:b/>
              </w:rPr>
            </w:pPr>
            <w:r w:rsidRPr="00747509">
              <w:rPr>
                <w:rFonts w:ascii="Arial" w:hAnsi="Arial" w:cs="Arial"/>
                <w:b/>
              </w:rPr>
              <w:t>Website/ App of the week</w:t>
            </w:r>
          </w:p>
        </w:tc>
      </w:tr>
      <w:tr w:rsidR="00644F86" w14:paraId="2F9A4B20" w14:textId="77777777" w:rsidTr="00470390">
        <w:trPr>
          <w:trHeight w:val="738"/>
        </w:trPr>
        <w:tc>
          <w:tcPr>
            <w:tcW w:w="3114" w:type="dxa"/>
          </w:tcPr>
          <w:p w14:paraId="14512163" w14:textId="77F32CF0" w:rsidR="00C942AA" w:rsidRDefault="00C942AA" w:rsidP="00644F86">
            <w:pPr>
              <w:rPr>
                <w:rFonts w:ascii="Century Gothic" w:hAnsi="Century Gothic" w:cs="Arial"/>
                <w:sz w:val="22"/>
                <w:szCs w:val="22"/>
              </w:rPr>
            </w:pPr>
            <w:r>
              <w:rPr>
                <w:rFonts w:ascii="Century Gothic" w:hAnsi="Century Gothic" w:cs="Arial"/>
                <w:sz w:val="22"/>
                <w:szCs w:val="22"/>
              </w:rPr>
              <w:t xml:space="preserve">Our Literacy focus is all about </w:t>
            </w:r>
            <w:r w:rsidR="009121D7">
              <w:rPr>
                <w:rFonts w:ascii="Century Gothic" w:hAnsi="Century Gothic" w:cs="Arial"/>
                <w:sz w:val="22"/>
                <w:szCs w:val="22"/>
              </w:rPr>
              <w:t>FISH</w:t>
            </w:r>
          </w:p>
          <w:p w14:paraId="792C906E" w14:textId="62F1DF2A" w:rsidR="00C942AA" w:rsidRDefault="00C942AA" w:rsidP="00644F86">
            <w:pPr>
              <w:rPr>
                <w:rFonts w:ascii="Century Gothic" w:hAnsi="Century Gothic" w:cs="Arial"/>
                <w:sz w:val="22"/>
                <w:szCs w:val="22"/>
              </w:rPr>
            </w:pPr>
            <w:r>
              <w:rPr>
                <w:rFonts w:ascii="Century Gothic" w:hAnsi="Century Gothic" w:cs="Arial"/>
                <w:sz w:val="22"/>
                <w:szCs w:val="22"/>
              </w:rPr>
              <w:t>Here is a nursery favourite.</w:t>
            </w:r>
          </w:p>
          <w:p w14:paraId="51C67338" w14:textId="6E807305" w:rsidR="00644F86" w:rsidRPr="00747509" w:rsidRDefault="009121D7" w:rsidP="00644F86">
            <w:pPr>
              <w:rPr>
                <w:rFonts w:ascii="Arial" w:hAnsi="Arial" w:cs="Arial"/>
                <w:sz w:val="22"/>
                <w:szCs w:val="22"/>
              </w:rPr>
            </w:pPr>
            <w:r>
              <w:rPr>
                <w:rFonts w:ascii="Century Gothic" w:hAnsi="Century Gothic" w:cs="Arial"/>
                <w:b/>
                <w:sz w:val="22"/>
                <w:szCs w:val="22"/>
              </w:rPr>
              <w:t>The Rainbow Fish by Marcus Pfister</w:t>
            </w:r>
          </w:p>
          <w:p w14:paraId="2D52172C" w14:textId="70F1FECE" w:rsidR="00693C17" w:rsidRPr="00830B3A" w:rsidRDefault="001C3503" w:rsidP="00644F86">
            <w:pPr>
              <w:rPr>
                <w:rFonts w:ascii="Century Gothic" w:hAnsi="Century Gothic"/>
              </w:rPr>
            </w:pPr>
            <w:hyperlink r:id="rId13" w:history="1">
              <w:r w:rsidR="00693C17" w:rsidRPr="00830B3A">
                <w:rPr>
                  <w:rFonts w:ascii="Century Gothic" w:hAnsi="Century Gothic"/>
                  <w:color w:val="0000FF"/>
                  <w:u w:val="single"/>
                </w:rPr>
                <w:t>https://www.youtube.com/watch?v=QFORvXhub28</w:t>
              </w:r>
            </w:hyperlink>
          </w:p>
          <w:p w14:paraId="521B0AEF" w14:textId="331ED4B8" w:rsidR="00F26E5E" w:rsidRPr="00830B3A" w:rsidRDefault="007D5CA8" w:rsidP="00644F86">
            <w:pPr>
              <w:rPr>
                <w:rFonts w:ascii="Century Gothic" w:hAnsi="Century Gothic"/>
                <w:sz w:val="20"/>
                <w:szCs w:val="20"/>
              </w:rPr>
            </w:pPr>
            <w:r w:rsidRPr="00F26E5E">
              <w:rPr>
                <w:rFonts w:ascii="Century Gothic" w:hAnsi="Century Gothic"/>
                <w:sz w:val="20"/>
                <w:szCs w:val="20"/>
              </w:rPr>
              <w:t xml:space="preserve">Please see an attached rainbow fish pencil control activity. </w:t>
            </w:r>
          </w:p>
          <w:p w14:paraId="56CEA814" w14:textId="0CE50632" w:rsidR="00F26E5E" w:rsidRPr="00830B3A" w:rsidRDefault="00F26E5E" w:rsidP="00644F86">
            <w:pPr>
              <w:rPr>
                <w:rFonts w:ascii="Century Gothic" w:hAnsi="Century Gothic"/>
                <w:sz w:val="20"/>
                <w:szCs w:val="20"/>
              </w:rPr>
            </w:pPr>
            <w:r w:rsidRPr="00F26E5E">
              <w:rPr>
                <w:rFonts w:ascii="Century Gothic" w:hAnsi="Century Gothic"/>
                <w:sz w:val="20"/>
                <w:szCs w:val="20"/>
              </w:rPr>
              <w:t>The book explores friendship. Try this letter writing activity to stay in touch with friends</w:t>
            </w:r>
          </w:p>
          <w:p w14:paraId="5FF51AAF" w14:textId="31904E55" w:rsidR="007D5CA8" w:rsidRPr="00830B3A" w:rsidRDefault="001C3503" w:rsidP="00644F86">
            <w:pPr>
              <w:rPr>
                <w:rFonts w:ascii="Century Gothic" w:hAnsi="Century Gothic"/>
              </w:rPr>
            </w:pPr>
            <w:hyperlink r:id="rId14" w:history="1">
              <w:r w:rsidR="00F26E5E" w:rsidRPr="00830B3A">
                <w:rPr>
                  <w:rFonts w:ascii="Century Gothic" w:hAnsi="Century Gothic"/>
                  <w:color w:val="0000FF"/>
                  <w:u w:val="single"/>
                </w:rPr>
                <w:t>https://stagedinterventionhighland.files.wordpress.com/2020/04/lets-write-a-letter.pdf</w:t>
              </w:r>
            </w:hyperlink>
          </w:p>
          <w:p w14:paraId="78CC4DC5" w14:textId="77777777" w:rsidR="007D5CA8" w:rsidRDefault="007D5CA8" w:rsidP="00644F86">
            <w:pPr>
              <w:rPr>
                <w:rFonts w:ascii="Century Gothic" w:hAnsi="Century Gothic"/>
              </w:rPr>
            </w:pPr>
          </w:p>
          <w:p w14:paraId="28EA418E" w14:textId="3DE19DC2" w:rsidR="00737482" w:rsidRDefault="00737482" w:rsidP="00644F86">
            <w:pPr>
              <w:rPr>
                <w:rFonts w:ascii="Century Gothic" w:hAnsi="Century Gothic"/>
              </w:rPr>
            </w:pPr>
          </w:p>
          <w:p w14:paraId="136DE5A9" w14:textId="77777777" w:rsidR="00737482" w:rsidRDefault="00737482" w:rsidP="00644F86">
            <w:pPr>
              <w:rPr>
                <w:rFonts w:ascii="Century Gothic" w:hAnsi="Century Gothic"/>
              </w:rPr>
            </w:pPr>
          </w:p>
          <w:p w14:paraId="45D0D489" w14:textId="7D989D1C" w:rsidR="00693C17" w:rsidRPr="00C942AA" w:rsidRDefault="00693C17" w:rsidP="007D5CA8">
            <w:pPr>
              <w:rPr>
                <w:rFonts w:ascii="Century Gothic" w:hAnsi="Century Gothic"/>
                <w:sz w:val="22"/>
                <w:szCs w:val="22"/>
              </w:rPr>
            </w:pPr>
          </w:p>
        </w:tc>
        <w:tc>
          <w:tcPr>
            <w:tcW w:w="2693" w:type="dxa"/>
          </w:tcPr>
          <w:p w14:paraId="6B331652" w14:textId="3496B936" w:rsidR="004B59FF" w:rsidRPr="00D64A17" w:rsidRDefault="007D5CA8" w:rsidP="00800E72">
            <w:pPr>
              <w:rPr>
                <w:rFonts w:ascii="Century Gothic" w:hAnsi="Century Gothic" w:cs="Arial"/>
                <w:sz w:val="20"/>
                <w:szCs w:val="20"/>
              </w:rPr>
            </w:pPr>
            <w:r w:rsidRPr="0093089B">
              <w:rPr>
                <w:rFonts w:ascii="Century Gothic" w:hAnsi="Century Gothic" w:cs="Arial"/>
                <w:sz w:val="22"/>
                <w:szCs w:val="22"/>
              </w:rPr>
              <w:lastRenderedPageBreak/>
              <w:t>Look at the underwater counting sheet that has also been attached. Can you do some very careful counting of the</w:t>
            </w:r>
            <w:r w:rsidR="00830B3A" w:rsidRPr="0093089B">
              <w:rPr>
                <w:rFonts w:ascii="Century Gothic" w:hAnsi="Century Gothic" w:cs="Arial"/>
                <w:sz w:val="22"/>
                <w:szCs w:val="22"/>
              </w:rPr>
              <w:t xml:space="preserve"> sea</w:t>
            </w:r>
            <w:r w:rsidRPr="0093089B">
              <w:rPr>
                <w:rFonts w:ascii="Century Gothic" w:hAnsi="Century Gothic" w:cs="Arial"/>
                <w:sz w:val="22"/>
                <w:szCs w:val="22"/>
              </w:rPr>
              <w:t xml:space="preserve"> creatures</w:t>
            </w:r>
            <w:r w:rsidRPr="00D64A17">
              <w:rPr>
                <w:rFonts w:ascii="Century Gothic" w:hAnsi="Century Gothic" w:cs="Arial"/>
                <w:sz w:val="20"/>
                <w:szCs w:val="20"/>
              </w:rPr>
              <w:t>.</w:t>
            </w:r>
          </w:p>
          <w:p w14:paraId="15246F5C" w14:textId="31D0DE36" w:rsidR="00F26E5E" w:rsidRPr="00D64A17" w:rsidRDefault="00F26E5E" w:rsidP="00800E72">
            <w:pPr>
              <w:rPr>
                <w:rFonts w:ascii="Century Gothic" w:hAnsi="Century Gothic" w:cs="Arial"/>
                <w:sz w:val="20"/>
                <w:szCs w:val="20"/>
              </w:rPr>
            </w:pPr>
          </w:p>
          <w:p w14:paraId="34E98387" w14:textId="6BD62B5A" w:rsidR="00F26E5E" w:rsidRPr="0093089B" w:rsidRDefault="00F26E5E" w:rsidP="00800E72">
            <w:pPr>
              <w:rPr>
                <w:rFonts w:ascii="Century Gothic" w:hAnsi="Century Gothic" w:cs="Arial"/>
                <w:sz w:val="22"/>
                <w:szCs w:val="22"/>
              </w:rPr>
            </w:pPr>
            <w:r w:rsidRPr="0093089B">
              <w:rPr>
                <w:rFonts w:ascii="Century Gothic" w:hAnsi="Century Gothic" w:cs="Arial"/>
                <w:sz w:val="22"/>
                <w:szCs w:val="22"/>
              </w:rPr>
              <w:t>Fish have scales and scales are patterns. Can you create your own fish with a repeating pattern of scales</w:t>
            </w:r>
            <w:r w:rsidR="00830B3A" w:rsidRPr="0093089B">
              <w:rPr>
                <w:rFonts w:ascii="Century Gothic" w:hAnsi="Century Gothic" w:cs="Arial"/>
                <w:sz w:val="22"/>
                <w:szCs w:val="22"/>
              </w:rPr>
              <w:t xml:space="preserve"> – look at the art activity which uses celery to print. </w:t>
            </w:r>
          </w:p>
          <w:p w14:paraId="777659EB" w14:textId="41E12243" w:rsidR="004B59FF" w:rsidRPr="00F832CF" w:rsidRDefault="004B59FF" w:rsidP="007D5CA8">
            <w:pPr>
              <w:rPr>
                <w:rFonts w:ascii="Century Gothic" w:hAnsi="Century Gothic"/>
                <w:sz w:val="22"/>
                <w:szCs w:val="22"/>
              </w:rPr>
            </w:pPr>
          </w:p>
        </w:tc>
        <w:tc>
          <w:tcPr>
            <w:tcW w:w="2596" w:type="dxa"/>
          </w:tcPr>
          <w:p w14:paraId="11FF33CF" w14:textId="07A39A9F" w:rsidR="00E038E3" w:rsidRPr="008D2582" w:rsidRDefault="008C401D" w:rsidP="00644F86">
            <w:pPr>
              <w:rPr>
                <w:rFonts w:ascii="Century Gothic" w:hAnsi="Century Gothic" w:cs="Arial"/>
                <w:sz w:val="20"/>
                <w:szCs w:val="20"/>
              </w:rPr>
            </w:pPr>
            <w:r w:rsidRPr="008D2582">
              <w:rPr>
                <w:rFonts w:ascii="Century Gothic" w:hAnsi="Century Gothic" w:cs="Arial"/>
                <w:sz w:val="20"/>
                <w:szCs w:val="20"/>
              </w:rPr>
              <w:t>‘</w:t>
            </w:r>
            <w:r w:rsidR="00544E8A" w:rsidRPr="008D2582">
              <w:rPr>
                <w:rFonts w:ascii="Century Gothic" w:hAnsi="Century Gothic" w:cs="Arial"/>
                <w:sz w:val="20"/>
                <w:szCs w:val="20"/>
              </w:rPr>
              <w:t>Expect the Unexpected</w:t>
            </w:r>
            <w:r w:rsidRPr="008D2582">
              <w:rPr>
                <w:rFonts w:ascii="Century Gothic" w:hAnsi="Century Gothic" w:cs="Arial"/>
                <w:sz w:val="20"/>
                <w:szCs w:val="20"/>
              </w:rPr>
              <w:t>’</w:t>
            </w:r>
            <w:r w:rsidR="00544E8A" w:rsidRPr="008D2582">
              <w:rPr>
                <w:rFonts w:ascii="Century Gothic" w:hAnsi="Century Gothic" w:cs="Arial"/>
                <w:sz w:val="20"/>
                <w:szCs w:val="20"/>
              </w:rPr>
              <w:t xml:space="preserve"> is our Building Resilience Topic.</w:t>
            </w:r>
            <w:r w:rsidR="008D2582" w:rsidRPr="008D2582">
              <w:rPr>
                <w:rFonts w:ascii="Century Gothic" w:hAnsi="Century Gothic" w:cs="Arial"/>
                <w:sz w:val="20"/>
                <w:szCs w:val="20"/>
              </w:rPr>
              <w:t xml:space="preserve"> This week we are still looking at change but finding ways to cope with change.  </w:t>
            </w:r>
          </w:p>
          <w:p w14:paraId="2A6F7EB5" w14:textId="5E6D41D8" w:rsidR="008D2582" w:rsidRPr="008D2582" w:rsidRDefault="00D64A17" w:rsidP="00644F86">
            <w:pPr>
              <w:rPr>
                <w:rFonts w:ascii="Century Gothic" w:hAnsi="Century Gothic" w:cs="Arial"/>
                <w:sz w:val="20"/>
                <w:szCs w:val="20"/>
              </w:rPr>
            </w:pPr>
            <w:r>
              <w:rPr>
                <w:rFonts w:ascii="Century Gothic" w:hAnsi="Century Gothic" w:cs="Arial"/>
                <w:sz w:val="20"/>
                <w:szCs w:val="20"/>
              </w:rPr>
              <w:t>This</w:t>
            </w:r>
            <w:r w:rsidR="008D2582" w:rsidRPr="008D2582">
              <w:rPr>
                <w:rFonts w:ascii="Century Gothic" w:hAnsi="Century Gothic" w:cs="Arial"/>
                <w:sz w:val="20"/>
                <w:szCs w:val="20"/>
              </w:rPr>
              <w:t xml:space="preserve"> week Skipper needs a new boat to cope with the river of life. Can you try to build/ make </w:t>
            </w:r>
            <w:r w:rsidR="008D2582">
              <w:rPr>
                <w:rFonts w:ascii="Century Gothic" w:hAnsi="Century Gothic" w:cs="Arial"/>
                <w:sz w:val="20"/>
                <w:szCs w:val="20"/>
              </w:rPr>
              <w:t xml:space="preserve">him </w:t>
            </w:r>
            <w:proofErr w:type="gramStart"/>
            <w:r w:rsidR="008D2582">
              <w:rPr>
                <w:rFonts w:ascii="Century Gothic" w:hAnsi="Century Gothic" w:cs="Arial"/>
                <w:sz w:val="20"/>
                <w:szCs w:val="20"/>
              </w:rPr>
              <w:t xml:space="preserve">a </w:t>
            </w:r>
            <w:r w:rsidR="008D2582" w:rsidRPr="008D2582">
              <w:rPr>
                <w:rFonts w:ascii="Century Gothic" w:hAnsi="Century Gothic" w:cs="Arial"/>
                <w:sz w:val="20"/>
                <w:szCs w:val="20"/>
              </w:rPr>
              <w:t xml:space="preserve"> boat</w:t>
            </w:r>
            <w:proofErr w:type="gramEnd"/>
            <w:r w:rsidR="008D2582" w:rsidRPr="008D2582">
              <w:rPr>
                <w:rFonts w:ascii="Century Gothic" w:hAnsi="Century Gothic" w:cs="Arial"/>
                <w:sz w:val="20"/>
                <w:szCs w:val="20"/>
              </w:rPr>
              <w:t xml:space="preserve"> so he can stay afloat.</w:t>
            </w:r>
          </w:p>
          <w:p w14:paraId="12647786" w14:textId="5750DE63" w:rsidR="00441D26" w:rsidRPr="00441D26" w:rsidRDefault="008D2582" w:rsidP="00644F86">
            <w:pPr>
              <w:rPr>
                <w:rFonts w:ascii="Century Gothic" w:hAnsi="Century Gothic" w:cs="Arial"/>
                <w:sz w:val="20"/>
                <w:szCs w:val="20"/>
              </w:rPr>
            </w:pPr>
            <w:r>
              <w:rPr>
                <w:noProof/>
              </w:rPr>
              <w:drawing>
                <wp:anchor distT="0" distB="0" distL="114300" distR="114300" simplePos="0" relativeHeight="251663360" behindDoc="1" locked="0" layoutInCell="1" allowOverlap="1" wp14:anchorId="54706BD5" wp14:editId="2E6D2718">
                  <wp:simplePos x="0" y="0"/>
                  <wp:positionH relativeFrom="column">
                    <wp:posOffset>0</wp:posOffset>
                  </wp:positionH>
                  <wp:positionV relativeFrom="paragraph">
                    <wp:posOffset>-635</wp:posOffset>
                  </wp:positionV>
                  <wp:extent cx="756920" cy="939800"/>
                  <wp:effectExtent l="0" t="0" r="5080" b="0"/>
                  <wp:wrapTight wrapText="bothSides">
                    <wp:wrapPolygon edited="0">
                      <wp:start x="0" y="0"/>
                      <wp:lineTo x="0" y="21016"/>
                      <wp:lineTo x="21201" y="21016"/>
                      <wp:lineTo x="21201" y="0"/>
                      <wp:lineTo x="0" y="0"/>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756920" cy="939800"/>
                          </a:xfrm>
                          <a:prstGeom prst="rect">
                            <a:avLst/>
                          </a:prstGeom>
                        </pic:spPr>
                      </pic:pic>
                    </a:graphicData>
                  </a:graphic>
                </wp:anchor>
              </w:drawing>
            </w:r>
          </w:p>
        </w:tc>
        <w:tc>
          <w:tcPr>
            <w:tcW w:w="2783" w:type="dxa"/>
          </w:tcPr>
          <w:p w14:paraId="5F9CD1BA" w14:textId="77777777" w:rsidR="007D5CA8" w:rsidRPr="001C3503" w:rsidRDefault="007D5CA8" w:rsidP="007D5CA8">
            <w:pPr>
              <w:rPr>
                <w:rFonts w:ascii="Century Gothic" w:hAnsi="Century Gothic" w:cs="Arial"/>
                <w:sz w:val="22"/>
                <w:szCs w:val="22"/>
              </w:rPr>
            </w:pPr>
            <w:r w:rsidRPr="001C3503">
              <w:rPr>
                <w:rFonts w:ascii="Century Gothic" w:hAnsi="Century Gothic"/>
                <w:sz w:val="22"/>
                <w:szCs w:val="22"/>
              </w:rPr>
              <w:t>We love to sing this song in nursery</w:t>
            </w:r>
          </w:p>
          <w:p w14:paraId="1E26AEE1" w14:textId="77777777" w:rsidR="007D5CA8" w:rsidRPr="00F26E5E" w:rsidRDefault="001C3503" w:rsidP="007D5CA8">
            <w:pPr>
              <w:rPr>
                <w:rFonts w:ascii="Century Gothic" w:hAnsi="Century Gothic"/>
                <w:sz w:val="22"/>
                <w:szCs w:val="22"/>
              </w:rPr>
            </w:pPr>
            <w:hyperlink r:id="rId16" w:history="1">
              <w:r w:rsidR="007D5CA8" w:rsidRPr="00F26E5E">
                <w:rPr>
                  <w:rFonts w:ascii="Century Gothic" w:hAnsi="Century Gothic"/>
                  <w:color w:val="0000FF"/>
                  <w:sz w:val="22"/>
                  <w:szCs w:val="22"/>
                  <w:u w:val="single"/>
                </w:rPr>
                <w:t>https://www.youtube.com/watch?v=gM7uO4WyE-8</w:t>
              </w:r>
            </w:hyperlink>
          </w:p>
          <w:p w14:paraId="2EFE3731" w14:textId="002B027B" w:rsidR="00C25A01" w:rsidRDefault="00C25A01" w:rsidP="00644F86">
            <w:pPr>
              <w:rPr>
                <w:rFonts w:ascii="Century Gothic" w:hAnsi="Century Gothic"/>
                <w:sz w:val="22"/>
                <w:szCs w:val="22"/>
              </w:rPr>
            </w:pPr>
            <w:bookmarkStart w:id="0" w:name="_GoBack"/>
            <w:bookmarkEnd w:id="0"/>
          </w:p>
          <w:p w14:paraId="09BF71C0" w14:textId="347CE233" w:rsidR="00F26E5E" w:rsidRDefault="00830B3A" w:rsidP="00644F86">
            <w:pPr>
              <w:rPr>
                <w:rFonts w:ascii="Century Gothic" w:hAnsi="Century Gothic"/>
                <w:sz w:val="22"/>
                <w:szCs w:val="22"/>
              </w:rPr>
            </w:pPr>
            <w:r>
              <w:rPr>
                <w:rFonts w:ascii="Century Gothic" w:hAnsi="Century Gothic"/>
                <w:sz w:val="22"/>
                <w:szCs w:val="22"/>
              </w:rPr>
              <w:t xml:space="preserve">Some art activities </w:t>
            </w:r>
            <w:r w:rsidRPr="00830B3A">
              <w:rPr>
                <w:rFonts w:ascii="Century Gothic" w:hAnsi="Century Gothic"/>
                <w:sz w:val="20"/>
                <w:szCs w:val="20"/>
              </w:rPr>
              <w:t>including</w:t>
            </w:r>
            <w:r>
              <w:rPr>
                <w:rFonts w:ascii="Century Gothic" w:hAnsi="Century Gothic"/>
                <w:sz w:val="22"/>
                <w:szCs w:val="22"/>
              </w:rPr>
              <w:t xml:space="preserve"> celery printing </w:t>
            </w:r>
            <w:r w:rsidRPr="00830B3A">
              <w:rPr>
                <w:rFonts w:ascii="Century Gothic" w:hAnsi="Century Gothic"/>
                <w:sz w:val="20"/>
                <w:szCs w:val="20"/>
              </w:rPr>
              <w:t>and cutting paper plates</w:t>
            </w:r>
          </w:p>
          <w:p w14:paraId="6F68BEC3" w14:textId="1657A27C" w:rsidR="00F26E5E" w:rsidRDefault="00830B3A" w:rsidP="00644F86">
            <w:pPr>
              <w:rPr>
                <w:rFonts w:ascii="Century Gothic" w:hAnsi="Century Gothic"/>
                <w:sz w:val="22"/>
                <w:szCs w:val="22"/>
              </w:rPr>
            </w:pPr>
            <w:r>
              <w:rPr>
                <w:noProof/>
              </w:rPr>
              <w:drawing>
                <wp:anchor distT="0" distB="0" distL="114300" distR="114300" simplePos="0" relativeHeight="251660288" behindDoc="1" locked="0" layoutInCell="1" allowOverlap="1" wp14:anchorId="06F5A4A6" wp14:editId="471AECE7">
                  <wp:simplePos x="0" y="0"/>
                  <wp:positionH relativeFrom="column">
                    <wp:posOffset>396240</wp:posOffset>
                  </wp:positionH>
                  <wp:positionV relativeFrom="paragraph">
                    <wp:posOffset>68580</wp:posOffset>
                  </wp:positionV>
                  <wp:extent cx="721995" cy="721995"/>
                  <wp:effectExtent l="0" t="0" r="1905" b="1905"/>
                  <wp:wrapTight wrapText="bothSides">
                    <wp:wrapPolygon edited="0">
                      <wp:start x="0" y="0"/>
                      <wp:lineTo x="0" y="21087"/>
                      <wp:lineTo x="21087" y="21087"/>
                      <wp:lineTo x="21087"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721995" cy="721995"/>
                          </a:xfrm>
                          <a:prstGeom prst="rect">
                            <a:avLst/>
                          </a:prstGeom>
                        </pic:spPr>
                      </pic:pic>
                    </a:graphicData>
                  </a:graphic>
                  <wp14:sizeRelH relativeFrom="margin">
                    <wp14:pctWidth>0</wp14:pctWidth>
                  </wp14:sizeRelH>
                  <wp14:sizeRelV relativeFrom="margin">
                    <wp14:pctHeight>0</wp14:pctHeight>
                  </wp14:sizeRelV>
                </wp:anchor>
              </w:drawing>
            </w:r>
          </w:p>
          <w:p w14:paraId="7FCAF19E" w14:textId="28801887" w:rsidR="00F26E5E" w:rsidRDefault="00F26E5E" w:rsidP="00644F86">
            <w:pPr>
              <w:rPr>
                <w:rFonts w:ascii="Century Gothic" w:hAnsi="Century Gothic"/>
                <w:sz w:val="22"/>
                <w:szCs w:val="22"/>
              </w:rPr>
            </w:pPr>
          </w:p>
          <w:p w14:paraId="3349F991" w14:textId="3F375D80" w:rsidR="00F26E5E" w:rsidRPr="00F832CF" w:rsidRDefault="00830B3A" w:rsidP="00644F86">
            <w:pPr>
              <w:rPr>
                <w:rFonts w:ascii="Century Gothic" w:hAnsi="Century Gothic"/>
                <w:sz w:val="22"/>
                <w:szCs w:val="22"/>
              </w:rPr>
            </w:pPr>
            <w:r>
              <w:rPr>
                <w:noProof/>
              </w:rPr>
              <w:drawing>
                <wp:anchor distT="0" distB="0" distL="114300" distR="114300" simplePos="0" relativeHeight="251661312" behindDoc="1" locked="0" layoutInCell="1" allowOverlap="1" wp14:anchorId="026A273F" wp14:editId="6CB40836">
                  <wp:simplePos x="0" y="0"/>
                  <wp:positionH relativeFrom="column">
                    <wp:posOffset>307340</wp:posOffset>
                  </wp:positionH>
                  <wp:positionV relativeFrom="paragraph">
                    <wp:posOffset>542925</wp:posOffset>
                  </wp:positionV>
                  <wp:extent cx="1049585" cy="700405"/>
                  <wp:effectExtent l="0" t="0" r="0" b="4445"/>
                  <wp:wrapTight wrapText="bothSides">
                    <wp:wrapPolygon edited="0">
                      <wp:start x="0" y="0"/>
                      <wp:lineTo x="0" y="21150"/>
                      <wp:lineTo x="21182" y="21150"/>
                      <wp:lineTo x="21182" y="0"/>
                      <wp:lineTo x="0" y="0"/>
                    </wp:wrapPolygon>
                  </wp:wrapTight>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1049585" cy="700405"/>
                          </a:xfrm>
                          <a:prstGeom prst="rect">
                            <a:avLst/>
                          </a:prstGeom>
                        </pic:spPr>
                      </pic:pic>
                    </a:graphicData>
                  </a:graphic>
                </wp:anchor>
              </w:drawing>
            </w:r>
          </w:p>
        </w:tc>
        <w:tc>
          <w:tcPr>
            <w:tcW w:w="1753" w:type="dxa"/>
          </w:tcPr>
          <w:p w14:paraId="1103F029" w14:textId="0840A5BC" w:rsidR="008C401D" w:rsidRPr="00F832CF" w:rsidRDefault="00830B3A" w:rsidP="00644F86">
            <w:pPr>
              <w:rPr>
                <w:rFonts w:ascii="Century Gothic" w:hAnsi="Century Gothic" w:cs="Arial"/>
                <w:sz w:val="22"/>
                <w:szCs w:val="22"/>
              </w:rPr>
            </w:pPr>
            <w:r>
              <w:rPr>
                <w:rFonts w:ascii="Century Gothic" w:hAnsi="Century Gothic" w:cs="Arial"/>
                <w:sz w:val="20"/>
                <w:szCs w:val="20"/>
              </w:rPr>
              <w:t xml:space="preserve">The following link will take you to BBC Bitesize where you can </w:t>
            </w:r>
            <w:r w:rsidR="008D2582">
              <w:rPr>
                <w:rFonts w:ascii="Century Gothic" w:hAnsi="Century Gothic" w:cs="Arial"/>
                <w:sz w:val="20"/>
                <w:szCs w:val="20"/>
              </w:rPr>
              <w:t>find out about lots of different fish!</w:t>
            </w:r>
          </w:p>
          <w:p w14:paraId="6E67365A" w14:textId="571C56AD" w:rsidR="00085B12" w:rsidRDefault="001C3503" w:rsidP="008C401D">
            <w:pPr>
              <w:rPr>
                <w:rFonts w:ascii="Century Gothic" w:hAnsi="Century Gothic"/>
                <w:noProof/>
                <w:sz w:val="22"/>
                <w:szCs w:val="22"/>
              </w:rPr>
            </w:pPr>
            <w:hyperlink r:id="rId19" w:history="1">
              <w:r w:rsidR="008D2582" w:rsidRPr="008D2582">
                <w:rPr>
                  <w:rFonts w:ascii="Century Gothic" w:hAnsi="Century Gothic"/>
                  <w:color w:val="0000FF"/>
                  <w:u w:val="single"/>
                </w:rPr>
                <w:t>https://www.bbc.co.uk/bitesize/topics/z6882hv/articles/zxgq2hv</w:t>
              </w:r>
            </w:hyperlink>
          </w:p>
          <w:p w14:paraId="43ED4EF8" w14:textId="1FD8CA24" w:rsidR="008D2582" w:rsidRDefault="008D2582" w:rsidP="008C401D">
            <w:pPr>
              <w:rPr>
                <w:rFonts w:ascii="Century Gothic" w:hAnsi="Century Gothic"/>
                <w:noProof/>
                <w:sz w:val="22"/>
                <w:szCs w:val="22"/>
              </w:rPr>
            </w:pPr>
            <w:r>
              <w:rPr>
                <w:noProof/>
              </w:rPr>
              <w:drawing>
                <wp:anchor distT="0" distB="0" distL="114300" distR="114300" simplePos="0" relativeHeight="251662336" behindDoc="1" locked="0" layoutInCell="1" allowOverlap="1" wp14:anchorId="1524C959" wp14:editId="6601DB38">
                  <wp:simplePos x="0" y="0"/>
                  <wp:positionH relativeFrom="column">
                    <wp:posOffset>635</wp:posOffset>
                  </wp:positionH>
                  <wp:positionV relativeFrom="paragraph">
                    <wp:posOffset>300355</wp:posOffset>
                  </wp:positionV>
                  <wp:extent cx="975995" cy="466725"/>
                  <wp:effectExtent l="0" t="0" r="0" b="9525"/>
                  <wp:wrapTight wrapText="bothSides">
                    <wp:wrapPolygon edited="0">
                      <wp:start x="0" y="0"/>
                      <wp:lineTo x="0" y="21159"/>
                      <wp:lineTo x="21080" y="21159"/>
                      <wp:lineTo x="21080" y="0"/>
                      <wp:lineTo x="0" y="0"/>
                    </wp:wrapPolygon>
                  </wp:wrapTight>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975995" cy="466725"/>
                          </a:xfrm>
                          <a:prstGeom prst="rect">
                            <a:avLst/>
                          </a:prstGeom>
                        </pic:spPr>
                      </pic:pic>
                    </a:graphicData>
                  </a:graphic>
                </wp:anchor>
              </w:drawing>
            </w:r>
          </w:p>
          <w:p w14:paraId="37F7F7C2" w14:textId="7D96DE3D" w:rsidR="008D2582" w:rsidRPr="008D2582" w:rsidRDefault="008D2582" w:rsidP="008C401D">
            <w:pPr>
              <w:rPr>
                <w:rFonts w:ascii="Century Gothic" w:hAnsi="Century Gothic"/>
                <w:sz w:val="22"/>
                <w:szCs w:val="22"/>
              </w:rPr>
            </w:pPr>
          </w:p>
        </w:tc>
        <w:tc>
          <w:tcPr>
            <w:tcW w:w="2091" w:type="dxa"/>
          </w:tcPr>
          <w:p w14:paraId="3EE89D47" w14:textId="61CCBA2F" w:rsidR="00644F86" w:rsidRPr="009E7D17" w:rsidRDefault="00644F86" w:rsidP="00644F86">
            <w:pPr>
              <w:rPr>
                <w:rFonts w:ascii="SassoonPrimaryInfant Regular" w:hAnsi="SassoonPrimaryInfant Regular"/>
                <w:sz w:val="22"/>
                <w:szCs w:val="22"/>
              </w:rPr>
            </w:pPr>
          </w:p>
          <w:p w14:paraId="3750E6CB" w14:textId="655DC353" w:rsidR="002E2D96" w:rsidRDefault="00737482" w:rsidP="00644F86">
            <w:r>
              <w:rPr>
                <w:noProof/>
              </w:rPr>
              <w:drawing>
                <wp:inline distT="0" distB="0" distL="0" distR="0" wp14:anchorId="591B42C8" wp14:editId="05DDE7A0">
                  <wp:extent cx="1190625" cy="119062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1190625" cy="1190625"/>
                          </a:xfrm>
                          <a:prstGeom prst="rect">
                            <a:avLst/>
                          </a:prstGeom>
                        </pic:spPr>
                      </pic:pic>
                    </a:graphicData>
                  </a:graphic>
                </wp:inline>
              </w:drawing>
            </w:r>
          </w:p>
          <w:p w14:paraId="29044C50" w14:textId="77777777" w:rsidR="002E2D96" w:rsidRDefault="002E2D96" w:rsidP="00644F86"/>
          <w:p w14:paraId="12393F56" w14:textId="77777777" w:rsidR="002E2D96" w:rsidRDefault="002E2D96" w:rsidP="00644F86">
            <w:pPr>
              <w:rPr>
                <w:rFonts w:ascii="Century Gothic" w:hAnsi="Century Gothic"/>
                <w:sz w:val="22"/>
                <w:szCs w:val="22"/>
              </w:rPr>
            </w:pPr>
          </w:p>
          <w:p w14:paraId="566C1424" w14:textId="570E7C8B" w:rsidR="002E2D96" w:rsidRPr="00830B3A" w:rsidRDefault="001C3503" w:rsidP="00644F86">
            <w:pPr>
              <w:rPr>
                <w:rFonts w:ascii="Century Gothic" w:hAnsi="Century Gothic"/>
                <w:sz w:val="22"/>
                <w:szCs w:val="22"/>
              </w:rPr>
            </w:pPr>
            <w:hyperlink r:id="rId22" w:history="1">
              <w:r w:rsidR="00737482" w:rsidRPr="00830B3A">
                <w:rPr>
                  <w:rFonts w:ascii="Century Gothic" w:hAnsi="Century Gothic"/>
                  <w:color w:val="0000FF"/>
                  <w:u w:val="single"/>
                </w:rPr>
                <w:t>https://www.topmarks.co.uk/learning-to-count/underwater-counting</w:t>
              </w:r>
            </w:hyperlink>
          </w:p>
          <w:p w14:paraId="7CE6716D" w14:textId="393F8F5F" w:rsidR="002E2D96" w:rsidRPr="00F832CF" w:rsidRDefault="002E2D96" w:rsidP="00644F86">
            <w:pPr>
              <w:rPr>
                <w:rFonts w:ascii="Century Gothic" w:hAnsi="Century Gothic"/>
                <w:sz w:val="22"/>
                <w:szCs w:val="22"/>
              </w:rPr>
            </w:pPr>
          </w:p>
        </w:tc>
      </w:tr>
    </w:tbl>
    <w:p w14:paraId="30297063" w14:textId="20977750" w:rsidR="00CC76D7" w:rsidRDefault="00CC76D7" w:rsidP="00F73625"/>
    <w:sectPr w:rsidR="00CC76D7" w:rsidSect="00644F86">
      <w:pgSz w:w="16840" w:h="11900"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43" w:usb2="00000009" w:usb3="00000000" w:csb0="000001FF" w:csb1="00000000"/>
  </w:font>
  <w:font w:name="Lucida Grande">
    <w:charset w:val="00"/>
    <w:family w:val="auto"/>
    <w:pitch w:val="variable"/>
    <w:sig w:usb0="E1000AEF" w:usb1="5000A1FF" w:usb2="00000000" w:usb3="00000000" w:csb0="000001BF" w:csb1="00000000"/>
  </w:font>
  <w:font w:name="Century Gothic">
    <w:panose1 w:val="020B0502020202020204"/>
    <w:charset w:val="00"/>
    <w:family w:val="swiss"/>
    <w:pitch w:val="variable"/>
    <w:sig w:usb0="00000287" w:usb1="00000000" w:usb2="00000000" w:usb3="00000000" w:csb0="0000009F" w:csb1="00000000"/>
  </w:font>
  <w:font w:name="SassoonPrimaryInfant Regular">
    <w:altName w:val="Calibri"/>
    <w:charset w:val="00"/>
    <w:family w:val="auto"/>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1E5F69"/>
    <w:multiLevelType w:val="hybridMultilevel"/>
    <w:tmpl w:val="1280FA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79865946"/>
    <w:multiLevelType w:val="hybridMultilevel"/>
    <w:tmpl w:val="190ADC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76D7"/>
    <w:rsid w:val="00025E93"/>
    <w:rsid w:val="00085B12"/>
    <w:rsid w:val="000C1B1D"/>
    <w:rsid w:val="001C3503"/>
    <w:rsid w:val="002309F2"/>
    <w:rsid w:val="002E2D96"/>
    <w:rsid w:val="00321420"/>
    <w:rsid w:val="00441D26"/>
    <w:rsid w:val="00470390"/>
    <w:rsid w:val="004B59FF"/>
    <w:rsid w:val="004C0747"/>
    <w:rsid w:val="004C0A61"/>
    <w:rsid w:val="00544E8A"/>
    <w:rsid w:val="00562CD6"/>
    <w:rsid w:val="005E6EFD"/>
    <w:rsid w:val="00643E5D"/>
    <w:rsid w:val="00644F86"/>
    <w:rsid w:val="00693C17"/>
    <w:rsid w:val="00737482"/>
    <w:rsid w:val="00747509"/>
    <w:rsid w:val="00767551"/>
    <w:rsid w:val="007D5CA8"/>
    <w:rsid w:val="00800E72"/>
    <w:rsid w:val="00812A34"/>
    <w:rsid w:val="00830B3A"/>
    <w:rsid w:val="0087344D"/>
    <w:rsid w:val="00875069"/>
    <w:rsid w:val="008C401D"/>
    <w:rsid w:val="008D2582"/>
    <w:rsid w:val="00910FEE"/>
    <w:rsid w:val="009121D7"/>
    <w:rsid w:val="00924A41"/>
    <w:rsid w:val="0093089B"/>
    <w:rsid w:val="009348E8"/>
    <w:rsid w:val="009954FD"/>
    <w:rsid w:val="009E7D17"/>
    <w:rsid w:val="00A74424"/>
    <w:rsid w:val="00B55B52"/>
    <w:rsid w:val="00B75CB2"/>
    <w:rsid w:val="00C11250"/>
    <w:rsid w:val="00C25A01"/>
    <w:rsid w:val="00C508D5"/>
    <w:rsid w:val="00C9242B"/>
    <w:rsid w:val="00C942AA"/>
    <w:rsid w:val="00C96CE0"/>
    <w:rsid w:val="00CC76D7"/>
    <w:rsid w:val="00D1227D"/>
    <w:rsid w:val="00D64A17"/>
    <w:rsid w:val="00E038E3"/>
    <w:rsid w:val="00F25029"/>
    <w:rsid w:val="00F26E5E"/>
    <w:rsid w:val="00F73625"/>
    <w:rsid w:val="00F832CF"/>
    <w:rsid w:val="00FA41AD"/>
    <w:rsid w:val="00FC02F2"/>
    <w:rsid w:val="00FE3C0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1C004E5"/>
  <w14:defaultImageDpi w14:val="300"/>
  <w15:docId w15:val="{4AECC777-8097-4AAF-AD61-BD7EDE301B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C76D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C76D7"/>
    <w:pPr>
      <w:ind w:left="720"/>
      <w:contextualSpacing/>
    </w:pPr>
  </w:style>
  <w:style w:type="character" w:styleId="Hyperlink">
    <w:name w:val="Hyperlink"/>
    <w:basedOn w:val="DefaultParagraphFont"/>
    <w:uiPriority w:val="99"/>
    <w:unhideWhenUsed/>
    <w:rsid w:val="00CC76D7"/>
    <w:rPr>
      <w:color w:val="0000FF" w:themeColor="hyperlink"/>
      <w:u w:val="single"/>
    </w:rPr>
  </w:style>
  <w:style w:type="paragraph" w:styleId="BalloonText">
    <w:name w:val="Balloon Text"/>
    <w:basedOn w:val="Normal"/>
    <w:link w:val="BalloonTextChar"/>
    <w:uiPriority w:val="99"/>
    <w:semiHidden/>
    <w:unhideWhenUsed/>
    <w:rsid w:val="00FA41AD"/>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A41AD"/>
    <w:rPr>
      <w:rFonts w:ascii="Lucida Grande" w:hAnsi="Lucida Grande" w:cs="Lucida Grande"/>
      <w:sz w:val="18"/>
      <w:szCs w:val="18"/>
    </w:rPr>
  </w:style>
  <w:style w:type="character" w:styleId="FollowedHyperlink">
    <w:name w:val="FollowedHyperlink"/>
    <w:basedOn w:val="DefaultParagraphFont"/>
    <w:uiPriority w:val="99"/>
    <w:semiHidden/>
    <w:unhideWhenUsed/>
    <w:rsid w:val="00F73625"/>
    <w:rPr>
      <w:color w:val="800080" w:themeColor="followedHyperlink"/>
      <w:u w:val="single"/>
    </w:rPr>
  </w:style>
  <w:style w:type="character" w:styleId="UnresolvedMention">
    <w:name w:val="Unresolved Mention"/>
    <w:basedOn w:val="DefaultParagraphFont"/>
    <w:uiPriority w:val="99"/>
    <w:semiHidden/>
    <w:unhideWhenUsed/>
    <w:rsid w:val="002309F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youtube.com/watch?v=QFORvXhub28" TargetMode="External"/><Relationship Id="rId18" Type="http://schemas.openxmlformats.org/officeDocument/2006/relationships/image" Target="media/image8.png"/><Relationship Id="rId3" Type="http://schemas.openxmlformats.org/officeDocument/2006/relationships/customXml" Target="../customXml/item3.xml"/><Relationship Id="rId21" Type="http://schemas.openxmlformats.org/officeDocument/2006/relationships/image" Target="media/image10.png"/><Relationship Id="rId7" Type="http://schemas.openxmlformats.org/officeDocument/2006/relationships/webSettings" Target="webSettings.xml"/><Relationship Id="rId12" Type="http://schemas.openxmlformats.org/officeDocument/2006/relationships/image" Target="media/image5.jpg"/><Relationship Id="rId17" Type="http://schemas.openxmlformats.org/officeDocument/2006/relationships/image" Target="media/image7.png"/><Relationship Id="rId2" Type="http://schemas.openxmlformats.org/officeDocument/2006/relationships/customXml" Target="../customXml/item2.xml"/><Relationship Id="rId16" Type="http://schemas.openxmlformats.org/officeDocument/2006/relationships/hyperlink" Target="https://www.youtube.com/watch?v=gM7uO4WyE-8" TargetMode="External"/><Relationship Id="rId20"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4.png"/><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image" Target="media/image6.png"/><Relationship Id="rId23" Type="http://schemas.openxmlformats.org/officeDocument/2006/relationships/fontTable" Target="fontTable.xml"/><Relationship Id="rId10" Type="http://schemas.openxmlformats.org/officeDocument/2006/relationships/image" Target="media/image3.jpg"/><Relationship Id="rId19" Type="http://schemas.openxmlformats.org/officeDocument/2006/relationships/hyperlink" Target="https://www.bbc.co.uk/bitesize/topics/z6882hv/articles/zxgq2hv" TargetMode="External"/><Relationship Id="rId4" Type="http://schemas.openxmlformats.org/officeDocument/2006/relationships/numbering" Target="numbering.xml"/><Relationship Id="rId9" Type="http://schemas.openxmlformats.org/officeDocument/2006/relationships/image" Target="media/image2.png"/><Relationship Id="rId14" Type="http://schemas.openxmlformats.org/officeDocument/2006/relationships/hyperlink" Target="https://stagedinterventionhighland.files.wordpress.com/2020/04/lets-write-a-letter.pdf" TargetMode="External"/><Relationship Id="rId22" Type="http://schemas.openxmlformats.org/officeDocument/2006/relationships/hyperlink" Target="https://www.topmarks.co.uk/learning-to-count/underwater-count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72E16E916EFFB4B9A57B5A648FD21E4" ma:contentTypeVersion="13" ma:contentTypeDescription="Create a new document." ma:contentTypeScope="" ma:versionID="24a7e1ae5627b688196a2776178c6eb7">
  <xsd:schema xmlns:xsd="http://www.w3.org/2001/XMLSchema" xmlns:xs="http://www.w3.org/2001/XMLSchema" xmlns:p="http://schemas.microsoft.com/office/2006/metadata/properties" xmlns:ns3="d850a734-54ab-4b32-9986-422e9151d4ec" xmlns:ns4="1936fc75-5f52-4735-a962-c1e0a5436540" targetNamespace="http://schemas.microsoft.com/office/2006/metadata/properties" ma:root="true" ma:fieldsID="cc7260af0b4b6e53cfdfed9947e5610c" ns3:_="" ns4:_="">
    <xsd:import namespace="d850a734-54ab-4b32-9986-422e9151d4ec"/>
    <xsd:import namespace="1936fc75-5f52-4735-a962-c1e0a5436540"/>
    <xsd:element name="properties">
      <xsd:complexType>
        <xsd:sequence>
          <xsd:element name="documentManagement">
            <xsd:complexType>
              <xsd:all>
                <xsd:element ref="ns3:SharedWithUsers" minOccurs="0"/>
                <xsd:element ref="ns4:MediaServiceMetadata" minOccurs="0"/>
                <xsd:element ref="ns4:MediaServiceFastMetadata" minOccurs="0"/>
                <xsd:element ref="ns4:MediaServiceDateTaken" minOccurs="0"/>
                <xsd:element ref="ns4:MediaServiceAutoTags" minOccurs="0"/>
                <xsd:element ref="ns4:MediaServiceGenerationTime" minOccurs="0"/>
                <xsd:element ref="ns4:MediaServiceEventHashCode" minOccurs="0"/>
                <xsd:element ref="ns4:MediaServiceOCR" minOccurs="0"/>
                <xsd:element ref="ns4:MediaServiceLocation" minOccurs="0"/>
                <xsd:element ref="ns3:SharedWithDetails" minOccurs="0"/>
                <xsd:element ref="ns3:SharingHintHash"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850a734-54ab-4b32-9986-422e9151d4ec"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SharingHintHash" ma:index="18"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936fc75-5f52-4735-a962-c1e0a5436540" elementFormDefault="qualified">
    <xsd:import namespace="http://schemas.microsoft.com/office/2006/documentManagement/types"/>
    <xsd:import namespace="http://schemas.microsoft.com/office/infopath/2007/PartnerControls"/>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ternalName="MediaServiceDateTaken" ma:readOnly="true">
      <xsd:simpleType>
        <xsd:restriction base="dms:Text"/>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Location" ma:index="16"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C364609-E25B-42E4-8ABC-8B5879264AB7}">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DD8A694-693D-4E8C-9872-2788E7D3FBA8}">
  <ds:schemaRefs>
    <ds:schemaRef ds:uri="http://schemas.microsoft.com/sharepoint/v3/contenttype/forms"/>
  </ds:schemaRefs>
</ds:datastoreItem>
</file>

<file path=customXml/itemProps3.xml><?xml version="1.0" encoding="utf-8"?>
<ds:datastoreItem xmlns:ds="http://schemas.openxmlformats.org/officeDocument/2006/customXml" ds:itemID="{35BDE02A-C827-4132-BCCD-9B2D11E9146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850a734-54ab-4b32-9986-422e9151d4ec"/>
    <ds:schemaRef ds:uri="1936fc75-5f52-4735-a962-c1e0a543654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429</Words>
  <Characters>2448</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MacbookPro</dc:creator>
  <cp:keywords/>
  <dc:description/>
  <cp:lastModifiedBy>Julie Simpson</cp:lastModifiedBy>
  <cp:revision>3</cp:revision>
  <cp:lastPrinted>2020-05-14T12:56:00Z</cp:lastPrinted>
  <dcterms:created xsi:type="dcterms:W3CDTF">2020-05-13T16:09:00Z</dcterms:created>
  <dcterms:modified xsi:type="dcterms:W3CDTF">2020-05-14T12:56:00Z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0x010100072E16E916EFFB4B9A57B5A648FD21E4</vt:lpwstr>
  </property>
</Properties>
</file>